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B7" w:rsidRDefault="00402C70" w:rsidP="00C84BB7">
      <w:pPr>
        <w:spacing w:after="120" w:line="23" w:lineRule="atLeast"/>
        <w:ind w:right="-567"/>
      </w:pPr>
      <w:bookmarkStart w:id="0" w:name="_GoBack"/>
      <w:bookmarkEnd w:id="0"/>
      <w:r>
        <w:t xml:space="preserve">    </w:t>
      </w:r>
      <w:r w:rsidR="00046977">
        <w:t xml:space="preserve"> </w:t>
      </w:r>
      <w:r w:rsidR="00366BFF">
        <w:t>İstanbul İl Milli Eğitim</w:t>
      </w:r>
      <w:r w:rsidR="00830FCC">
        <w:t xml:space="preserve"> Müdürlüğü</w:t>
      </w:r>
      <w:r w:rsidR="00366BFF">
        <w:t xml:space="preserve">, İl </w:t>
      </w:r>
      <w:r w:rsidR="005A63FA">
        <w:t>Sağlık</w:t>
      </w:r>
      <w:r w:rsidR="008D2F47">
        <w:t xml:space="preserve"> Müdürlüğü ve Hayata Re</w:t>
      </w:r>
      <w:r w:rsidR="005D2C11">
        <w:t>nk Ver Derneği ortaklığında yürütülen</w:t>
      </w:r>
      <w:r w:rsidR="00374707">
        <w:t xml:space="preserve"> “Öğretmenim Elimi Tut” projesi kapsamında</w:t>
      </w:r>
      <w:r w:rsidR="00603586">
        <w:t xml:space="preserve"> </w:t>
      </w:r>
      <w:r w:rsidR="00762C88" w:rsidRPr="00C84BB7">
        <w:rPr>
          <w:b/>
        </w:rPr>
        <w:t>Okul öncesi, S</w:t>
      </w:r>
      <w:r w:rsidR="00C84BB7">
        <w:rPr>
          <w:b/>
        </w:rPr>
        <w:t xml:space="preserve">ınıf, </w:t>
      </w:r>
      <w:r w:rsidR="00C84BB7" w:rsidRPr="00C84BB7">
        <w:rPr>
          <w:b/>
        </w:rPr>
        <w:t xml:space="preserve">Rehber, </w:t>
      </w:r>
      <w:r w:rsidR="00251CCF" w:rsidRPr="00C84BB7">
        <w:rPr>
          <w:b/>
        </w:rPr>
        <w:t>Bilişim T</w:t>
      </w:r>
      <w:r w:rsidR="00B47C40" w:rsidRPr="00C84BB7">
        <w:rPr>
          <w:b/>
        </w:rPr>
        <w:t>eknoloj</w:t>
      </w:r>
      <w:r w:rsidR="00251CCF" w:rsidRPr="00C84BB7">
        <w:rPr>
          <w:b/>
        </w:rPr>
        <w:t>ileri, G</w:t>
      </w:r>
      <w:r w:rsidR="00C84BB7" w:rsidRPr="00C84BB7">
        <w:rPr>
          <w:b/>
        </w:rPr>
        <w:t>örsel S</w:t>
      </w:r>
      <w:r w:rsidR="00B47C40" w:rsidRPr="00C84BB7">
        <w:rPr>
          <w:b/>
        </w:rPr>
        <w:t>a</w:t>
      </w:r>
      <w:r w:rsidR="00251CCF" w:rsidRPr="00C84BB7">
        <w:rPr>
          <w:b/>
        </w:rPr>
        <w:t>natlar,</w:t>
      </w:r>
      <w:r w:rsidR="00C84BB7" w:rsidRPr="00C84BB7">
        <w:rPr>
          <w:b/>
        </w:rPr>
        <w:t xml:space="preserve"> Türkçe,</w:t>
      </w:r>
      <w:r w:rsidR="00251CCF" w:rsidRPr="00C84BB7">
        <w:rPr>
          <w:b/>
        </w:rPr>
        <w:t xml:space="preserve"> M</w:t>
      </w:r>
      <w:r w:rsidR="00B47C40" w:rsidRPr="00C84BB7">
        <w:rPr>
          <w:b/>
        </w:rPr>
        <w:t>üzik, M</w:t>
      </w:r>
      <w:r w:rsidR="00C84BB7" w:rsidRPr="00C84BB7">
        <w:rPr>
          <w:b/>
        </w:rPr>
        <w:t>atematik, Din Kültürü ve Ahlak Bilgisi ve İngilizce</w:t>
      </w:r>
      <w:r w:rsidR="00C84BB7">
        <w:t xml:space="preserve"> </w:t>
      </w:r>
      <w:r w:rsidR="004F21AA">
        <w:t xml:space="preserve">branşları öncelikli olmak </w:t>
      </w:r>
      <w:proofErr w:type="gramStart"/>
      <w:r w:rsidR="00FA6138">
        <w:t>üzere,</w:t>
      </w:r>
      <w:proofErr w:type="gramEnd"/>
      <w:r w:rsidR="00830FCC">
        <w:t xml:space="preserve"> ve diğer tüm branşlarda </w:t>
      </w:r>
      <w:r w:rsidR="00FA6138">
        <w:t xml:space="preserve">başvuran ve başvurusu kabul edilen </w:t>
      </w:r>
      <w:r w:rsidR="00317A17">
        <w:t>öğretmenlerimiz</w:t>
      </w:r>
      <w:r w:rsidR="00C84BB7">
        <w:t xml:space="preserve"> hastane sınıflarında görevlendirilecek</w:t>
      </w:r>
      <w:r w:rsidR="00317A17">
        <w:t>lerdir.</w:t>
      </w:r>
    </w:p>
    <w:p w:rsidR="00C84BB7" w:rsidRDefault="003D428D" w:rsidP="00C84BB7">
      <w:pPr>
        <w:spacing w:after="120" w:line="23" w:lineRule="atLeast"/>
        <w:ind w:right="-567"/>
      </w:pPr>
      <w:hyperlink r:id="rId6" w:history="1">
        <w:r w:rsidR="00C84BB7" w:rsidRPr="00402C70">
          <w:rPr>
            <w:rFonts w:ascii="Times New Roman" w:eastAsia="Times New Roman" w:hAnsi="Times New Roman" w:cs="Times New Roman"/>
            <w:color w:val="0000FF"/>
            <w:sz w:val="24"/>
            <w:szCs w:val="24"/>
            <w:u w:val="single"/>
          </w:rPr>
          <w:t>http://oet.istmem.com/egitim-sertifika-programi</w:t>
        </w:r>
      </w:hyperlink>
      <w:r w:rsidR="00C84BB7">
        <w:rPr>
          <w:rFonts w:ascii="Times New Roman" w:eastAsia="Times New Roman" w:hAnsi="Times New Roman" w:cs="Times New Roman"/>
          <w:sz w:val="24"/>
          <w:szCs w:val="24"/>
        </w:rPr>
        <w:t xml:space="preserve"> adresinden yapılacak başvuru sonrasında başvurusu kabul edilen öğretmenlerimize</w:t>
      </w:r>
      <w:r w:rsidR="00F73EFD">
        <w:rPr>
          <w:rFonts w:ascii="Times New Roman" w:eastAsia="Times New Roman" w:hAnsi="Times New Roman" w:cs="Times New Roman"/>
          <w:sz w:val="24"/>
          <w:szCs w:val="24"/>
        </w:rPr>
        <w:t xml:space="preserve"> 30 saat (5 gün) süreli </w:t>
      </w:r>
      <w:r w:rsidR="00C84BB7">
        <w:rPr>
          <w:rFonts w:ascii="Times New Roman" w:eastAsia="Times New Roman" w:hAnsi="Times New Roman" w:cs="Times New Roman"/>
          <w:sz w:val="24"/>
          <w:szCs w:val="24"/>
        </w:rPr>
        <w:t>“</w:t>
      </w:r>
      <w:r w:rsidR="00C84BB7">
        <w:t xml:space="preserve">Çocuk Hastalarla Evde / Hastanede Eğitim Sertifika Programı” eğitimi verilecektir. </w:t>
      </w:r>
    </w:p>
    <w:p w:rsidR="00374707" w:rsidRPr="00F07456" w:rsidRDefault="00C84BB7" w:rsidP="00C84BB7">
      <w:pPr>
        <w:spacing w:after="120" w:line="23" w:lineRule="atLeast"/>
        <w:ind w:right="-567"/>
        <w:rPr>
          <w:b/>
        </w:rPr>
      </w:pPr>
      <w:r w:rsidRPr="00830FCC">
        <w:rPr>
          <w:b/>
          <w:i/>
        </w:rPr>
        <w:t>Çocuk H</w:t>
      </w:r>
      <w:r w:rsidR="00317A17" w:rsidRPr="00830FCC">
        <w:rPr>
          <w:b/>
          <w:i/>
        </w:rPr>
        <w:t>astalarla Evde/H</w:t>
      </w:r>
      <w:r w:rsidR="00830FCC" w:rsidRPr="00830FCC">
        <w:rPr>
          <w:b/>
          <w:i/>
        </w:rPr>
        <w:t>astanede Eğitim Sertifika P</w:t>
      </w:r>
      <w:r w:rsidRPr="00830FCC">
        <w:rPr>
          <w:b/>
          <w:i/>
        </w:rPr>
        <w:t>rogramı</w:t>
      </w:r>
      <w:r>
        <w:t xml:space="preserve"> uzun süre hastanede tedavi gören çocuk hastalarla, eğitim programını tamamlayan öğretmenlerimizi hastane sınıflarında buluşturmayı hedeflemektedir. 2019 Eylül ayı itibari ile eğitim ve öğretime başlayacak öğretmenlerimizin başvuru şartlarını karşılıyor olması ve ihtiyaç </w:t>
      </w:r>
      <w:proofErr w:type="gramStart"/>
      <w:r>
        <w:t>dahilindeki</w:t>
      </w:r>
      <w:proofErr w:type="gramEnd"/>
      <w:r>
        <w:t xml:space="preserve"> branşlara göre seçim yapması, görev yapmak istediği hastane sınıflarını seçmeleri ve neden hastane sınıflarında görev almak istediklerine dair soruları yanıtlaması gerekmektedir. </w:t>
      </w:r>
    </w:p>
    <w:p w:rsidR="00F73EFD" w:rsidRPr="00F73EFD" w:rsidRDefault="00046977" w:rsidP="00046977">
      <w:pPr>
        <w:spacing w:after="120" w:line="23" w:lineRule="atLeast"/>
        <w:ind w:right="-567"/>
        <w:rPr>
          <w:rFonts w:ascii="Times New Roman" w:eastAsia="Times New Roman" w:hAnsi="Times New Roman" w:cs="Times New Roman"/>
          <w:sz w:val="24"/>
          <w:szCs w:val="24"/>
        </w:rPr>
      </w:pPr>
      <w:r>
        <w:rPr>
          <w:bCs/>
          <w:color w:val="000000"/>
        </w:rPr>
        <w:t xml:space="preserve">    </w:t>
      </w:r>
      <w:r w:rsidR="006F1745">
        <w:rPr>
          <w:bCs/>
          <w:color w:val="000000"/>
        </w:rPr>
        <w:t xml:space="preserve">Hastane sınıflarında görev yapmak isteyen öğretmenlerimizin </w:t>
      </w:r>
      <w:r w:rsidR="008C080A">
        <w:rPr>
          <w:bCs/>
          <w:color w:val="000000"/>
        </w:rPr>
        <w:t>aşağıdaki başvuru linkinden başvuru yapması gerekmektedir.</w:t>
      </w:r>
      <w:r w:rsidR="00402C70">
        <w:rPr>
          <w:bCs/>
          <w:color w:val="000000"/>
        </w:rPr>
        <w:t xml:space="preserve"> </w:t>
      </w:r>
      <w:r w:rsidR="00402C70">
        <w:t>Başvuran öğretmenlerimizin başvuruları uzman danışma kurulu tarafından değerlendirilecek olup başvuru sonrasında sertifika eğitim programına çağrılacaklardır.</w:t>
      </w:r>
      <w:r w:rsidR="00C84BB7" w:rsidRPr="00C84BB7">
        <w:rPr>
          <w:rFonts w:ascii="Times New Roman" w:eastAsia="Times New Roman" w:hAnsi="Times New Roman" w:cs="Times New Roman"/>
          <w:sz w:val="24"/>
          <w:szCs w:val="24"/>
        </w:rPr>
        <w:t xml:space="preserve"> </w:t>
      </w:r>
      <w:hyperlink r:id="rId7" w:history="1">
        <w:r w:rsidR="00C84BB7" w:rsidRPr="00402C70">
          <w:rPr>
            <w:rFonts w:ascii="Times New Roman" w:eastAsia="Times New Roman" w:hAnsi="Times New Roman" w:cs="Times New Roman"/>
            <w:color w:val="0000FF"/>
            <w:sz w:val="24"/>
            <w:szCs w:val="24"/>
            <w:u w:val="single"/>
          </w:rPr>
          <w:t>http://oet.istmem.com/egitim-sertifika-programi</w:t>
        </w:r>
      </w:hyperlink>
    </w:p>
    <w:p w:rsidR="00F73EFD" w:rsidRDefault="00F73EFD" w:rsidP="00046977">
      <w:pPr>
        <w:spacing w:after="120" w:line="23" w:lineRule="atLeast"/>
        <w:ind w:right="-567"/>
        <w:rPr>
          <w:rFonts w:ascii="Times New Roman" w:eastAsia="Times New Roman" w:hAnsi="Times New Roman" w:cs="Times New Roman"/>
          <w:b/>
          <w:i/>
          <w:sz w:val="24"/>
          <w:szCs w:val="24"/>
        </w:rPr>
      </w:pPr>
    </w:p>
    <w:p w:rsidR="00CB0783" w:rsidRPr="00CB0783" w:rsidRDefault="00CB0783" w:rsidP="00046977">
      <w:pPr>
        <w:spacing w:after="120" w:line="23" w:lineRule="atLeast"/>
        <w:ind w:right="-567"/>
        <w:rPr>
          <w:b/>
          <w:i/>
        </w:rPr>
      </w:pPr>
      <w:r w:rsidRPr="00CB0783">
        <w:rPr>
          <w:rFonts w:ascii="Times New Roman" w:eastAsia="Times New Roman" w:hAnsi="Times New Roman" w:cs="Times New Roman"/>
          <w:b/>
          <w:i/>
          <w:sz w:val="24"/>
          <w:szCs w:val="24"/>
        </w:rPr>
        <w:t>“Öğretmenim Elimi Tut” Projesi</w:t>
      </w:r>
    </w:p>
    <w:p w:rsidR="00CB0783" w:rsidRDefault="00CB0783" w:rsidP="00FA6138">
      <w:pPr>
        <w:spacing w:after="0" w:line="240" w:lineRule="auto"/>
        <w:rPr>
          <w:rFonts w:ascii="Calibri" w:eastAsia="Times New Roman" w:hAnsi="Calibri" w:cs="Times New Roman"/>
          <w:color w:val="000000" w:themeColor="text1"/>
          <w:shd w:val="clear" w:color="auto" w:fill="FFFFFF"/>
        </w:rPr>
      </w:pPr>
      <w:r w:rsidRPr="00CB0783">
        <w:rPr>
          <w:rFonts w:ascii="Calibri" w:eastAsia="Times New Roman" w:hAnsi="Calibri" w:cs="Times New Roman"/>
          <w:color w:val="000000" w:themeColor="text1"/>
          <w:shd w:val="clear" w:color="auto" w:fill="FFFFFF"/>
        </w:rPr>
        <w:t>İstanbul Valiliği, İstanbul Milli Eğitim Müdürlüğü ve Hayata Renk Ver Derneği iş birliği ile yürütülen proje; hastanede uzun süre tedavi gören çocukların hasta çocuk hakları savunuculuğu üzerine odaklanmıştır. </w:t>
      </w:r>
      <w:r w:rsidRPr="00CB0783">
        <w:rPr>
          <w:rFonts w:ascii="Calibri" w:eastAsia="Times New Roman" w:hAnsi="Calibri" w:cs="Times New Roman"/>
          <w:color w:val="000000" w:themeColor="text1"/>
        </w:rPr>
        <w:br/>
      </w:r>
      <w:r w:rsidRPr="00CB0783">
        <w:rPr>
          <w:rFonts w:ascii="Calibri" w:eastAsia="Times New Roman" w:hAnsi="Calibri" w:cs="Times New Roman"/>
          <w:color w:val="000000" w:themeColor="text1"/>
          <w:shd w:val="clear" w:color="auto" w:fill="FFFFFF"/>
        </w:rPr>
        <w:t xml:space="preserve">Uzun süreli tedavi nedeniyle hastanede bulunan çocukların eğitimlerine devam edebilmeleri amacıyla hastanelerde eğitim atölyeleri </w:t>
      </w:r>
      <w:proofErr w:type="gramStart"/>
      <w:r w:rsidRPr="00CB0783">
        <w:rPr>
          <w:rFonts w:ascii="Calibri" w:eastAsia="Times New Roman" w:hAnsi="Calibri" w:cs="Times New Roman"/>
          <w:color w:val="000000" w:themeColor="text1"/>
          <w:shd w:val="clear" w:color="auto" w:fill="FFFFFF"/>
        </w:rPr>
        <w:t>kriterlerinin</w:t>
      </w:r>
      <w:proofErr w:type="gramEnd"/>
      <w:r w:rsidRPr="00CB0783">
        <w:rPr>
          <w:rFonts w:ascii="Calibri" w:eastAsia="Times New Roman" w:hAnsi="Calibri" w:cs="Times New Roman"/>
          <w:color w:val="000000" w:themeColor="text1"/>
          <w:shd w:val="clear" w:color="auto" w:fill="FFFFFF"/>
        </w:rPr>
        <w:t xml:space="preserve"> ihtiyaçlara yönelik belirlenerek ‘Hastane Sınıfları’ açılması, çocuk hastalara yönelik eğitim içeriklerinin geliştirilerek hastane sınıfı öğretmenlerin yetiştirilmesi ve ailelerin eğitim düzeylerinin artırılarak anne-baba ve çocukların </w:t>
      </w:r>
      <w:proofErr w:type="spellStart"/>
      <w:r w:rsidRPr="00CB0783">
        <w:rPr>
          <w:rFonts w:ascii="Calibri" w:eastAsia="Times New Roman" w:hAnsi="Calibri" w:cs="Times New Roman"/>
          <w:color w:val="000000" w:themeColor="text1"/>
          <w:shd w:val="clear" w:color="auto" w:fill="FFFFFF"/>
        </w:rPr>
        <w:t>psiko</w:t>
      </w:r>
      <w:proofErr w:type="spellEnd"/>
      <w:r w:rsidRPr="00CB0783">
        <w:rPr>
          <w:rFonts w:ascii="Calibri" w:eastAsia="Times New Roman" w:hAnsi="Calibri" w:cs="Times New Roman"/>
          <w:color w:val="000000" w:themeColor="text1"/>
          <w:shd w:val="clear" w:color="auto" w:fill="FFFFFF"/>
        </w:rPr>
        <w:t>-sosyal iyilik durumlarının iyileştirilmesini kapsamaktadır. </w:t>
      </w:r>
    </w:p>
    <w:p w:rsidR="00F73EFD" w:rsidRDefault="00F73EFD" w:rsidP="00FA6138">
      <w:pPr>
        <w:spacing w:after="0" w:line="240" w:lineRule="auto"/>
        <w:rPr>
          <w:rFonts w:ascii="Calibri" w:eastAsia="Times New Roman" w:hAnsi="Calibri" w:cs="Times New Roman"/>
          <w:color w:val="000000" w:themeColor="text1"/>
        </w:rPr>
      </w:pPr>
    </w:p>
    <w:p w:rsidR="005901BB" w:rsidRPr="00896225" w:rsidRDefault="005901BB" w:rsidP="005901BB">
      <w:pPr>
        <w:rPr>
          <w:b/>
        </w:rPr>
      </w:pPr>
      <w:r>
        <w:rPr>
          <w:b/>
        </w:rPr>
        <w:t xml:space="preserve">GÖREV ALINACAK HASTANE SINIFLARI </w:t>
      </w:r>
    </w:p>
    <w:p w:rsidR="005901BB" w:rsidRPr="002D3FBD" w:rsidRDefault="005901BB" w:rsidP="005901BB">
      <w:pPr>
        <w:pStyle w:val="ListeParagraf"/>
        <w:numPr>
          <w:ilvl w:val="0"/>
          <w:numId w:val="8"/>
        </w:numPr>
        <w:spacing w:after="120" w:line="240" w:lineRule="auto"/>
        <w:ind w:leftChars="0" w:firstLineChars="0"/>
        <w:rPr>
          <w:color w:val="000000" w:themeColor="text1"/>
          <w:shd w:val="clear" w:color="auto" w:fill="FFFFFF"/>
        </w:rPr>
      </w:pPr>
      <w:r w:rsidRPr="002D3FBD">
        <w:rPr>
          <w:color w:val="000000" w:themeColor="text1"/>
          <w:shd w:val="clear" w:color="auto" w:fill="FFFFFF"/>
        </w:rPr>
        <w:t xml:space="preserve">Sarıyer Hamidiye </w:t>
      </w:r>
      <w:proofErr w:type="spellStart"/>
      <w:r w:rsidRPr="002D3FBD">
        <w:rPr>
          <w:color w:val="000000" w:themeColor="text1"/>
          <w:shd w:val="clear" w:color="auto" w:fill="FFFFFF"/>
        </w:rPr>
        <w:t>Etfal</w:t>
      </w:r>
      <w:proofErr w:type="spellEnd"/>
      <w:r w:rsidRPr="002D3FBD">
        <w:rPr>
          <w:color w:val="000000" w:themeColor="text1"/>
          <w:shd w:val="clear" w:color="auto" w:fill="FFFFFF"/>
        </w:rPr>
        <w:t xml:space="preserve"> Eğitim Araştırma Hastanesi Hastane Sınıfı </w:t>
      </w:r>
    </w:p>
    <w:p w:rsidR="005901BB" w:rsidRPr="00462789" w:rsidRDefault="005901BB" w:rsidP="005901BB">
      <w:pPr>
        <w:pStyle w:val="ListeParagraf"/>
        <w:numPr>
          <w:ilvl w:val="0"/>
          <w:numId w:val="8"/>
        </w:numPr>
        <w:suppressAutoHyphens w:val="0"/>
        <w:spacing w:after="120" w:line="240" w:lineRule="auto"/>
        <w:ind w:leftChars="0" w:firstLineChars="0"/>
        <w:textDirection w:val="lrTb"/>
        <w:textAlignment w:val="auto"/>
        <w:outlineLvl w:val="9"/>
        <w:rPr>
          <w:i/>
          <w:color w:val="000000" w:themeColor="text1"/>
          <w:shd w:val="clear" w:color="auto" w:fill="FFFFFF"/>
        </w:rPr>
      </w:pPr>
      <w:r w:rsidRPr="00462789">
        <w:rPr>
          <w:color w:val="000000" w:themeColor="text1"/>
          <w:shd w:val="clear" w:color="auto" w:fill="FFFFFF"/>
        </w:rPr>
        <w:t xml:space="preserve">Koç Üniversitesi Hastane Sınıfı </w:t>
      </w:r>
    </w:p>
    <w:p w:rsidR="005901BB" w:rsidRPr="002D3FBD" w:rsidRDefault="005901BB" w:rsidP="005901BB">
      <w:pPr>
        <w:pStyle w:val="ListeParagraf"/>
        <w:numPr>
          <w:ilvl w:val="0"/>
          <w:numId w:val="8"/>
        </w:numPr>
        <w:spacing w:after="120" w:line="240" w:lineRule="auto"/>
        <w:ind w:leftChars="0" w:firstLineChars="0"/>
        <w:rPr>
          <w:color w:val="000000" w:themeColor="text1"/>
          <w:shd w:val="clear" w:color="auto" w:fill="FFFFFF"/>
        </w:rPr>
      </w:pPr>
      <w:r w:rsidRPr="002D3FBD">
        <w:rPr>
          <w:color w:val="000000" w:themeColor="text1"/>
          <w:shd w:val="clear" w:color="auto" w:fill="FFFFFF"/>
        </w:rPr>
        <w:t>Marmara Üniversitesi Pendik Eğitim Araştırma Hastane Sınıfı (İlkokul, Ortaokul ve Lise)</w:t>
      </w:r>
    </w:p>
    <w:p w:rsidR="005901BB" w:rsidRPr="002D3FBD" w:rsidRDefault="005901BB" w:rsidP="005901BB">
      <w:pPr>
        <w:pStyle w:val="ListeParagraf"/>
        <w:numPr>
          <w:ilvl w:val="0"/>
          <w:numId w:val="8"/>
        </w:numPr>
        <w:spacing w:after="120" w:line="240" w:lineRule="auto"/>
        <w:ind w:leftChars="0" w:firstLineChars="0"/>
        <w:rPr>
          <w:color w:val="000000" w:themeColor="text1"/>
          <w:shd w:val="clear" w:color="auto" w:fill="FFFFFF"/>
        </w:rPr>
      </w:pPr>
      <w:r w:rsidRPr="002D3FBD">
        <w:rPr>
          <w:color w:val="000000" w:themeColor="text1"/>
          <w:shd w:val="clear" w:color="auto" w:fill="FFFFFF"/>
        </w:rPr>
        <w:t xml:space="preserve">İstanbul Fizik Tedavi ve Rehabilitasyon Eğitim Araştırma Hastanesi </w:t>
      </w:r>
    </w:p>
    <w:p w:rsidR="005901BB" w:rsidRPr="002D3FBD" w:rsidRDefault="005901BB" w:rsidP="005901BB">
      <w:pPr>
        <w:pStyle w:val="ListeParagraf"/>
        <w:numPr>
          <w:ilvl w:val="0"/>
          <w:numId w:val="8"/>
        </w:numPr>
        <w:spacing w:after="120" w:line="240" w:lineRule="auto"/>
        <w:ind w:leftChars="0" w:firstLineChars="0"/>
        <w:rPr>
          <w:color w:val="000000" w:themeColor="text1"/>
          <w:shd w:val="clear" w:color="auto" w:fill="FFFFFF"/>
        </w:rPr>
      </w:pPr>
      <w:r w:rsidRPr="002D3FBD">
        <w:rPr>
          <w:color w:val="000000" w:themeColor="text1"/>
          <w:shd w:val="clear" w:color="auto" w:fill="FFFFFF"/>
        </w:rPr>
        <w:t xml:space="preserve">Şişli Okmeydanı Eğitim ve Araştırma Hastanesi Halide Edip Adıvar İlkokulu Okmeydanı Hastane Sınıfı </w:t>
      </w:r>
    </w:p>
    <w:p w:rsidR="005901BB" w:rsidRPr="002D3FBD" w:rsidRDefault="005901BB" w:rsidP="005901BB">
      <w:pPr>
        <w:pStyle w:val="ListeParagraf"/>
        <w:numPr>
          <w:ilvl w:val="0"/>
          <w:numId w:val="8"/>
        </w:numPr>
        <w:spacing w:after="120" w:line="240" w:lineRule="auto"/>
        <w:ind w:leftChars="0" w:firstLineChars="0"/>
        <w:rPr>
          <w:color w:val="000000" w:themeColor="text1"/>
          <w:shd w:val="clear" w:color="auto" w:fill="FFFFFF"/>
        </w:rPr>
      </w:pPr>
      <w:r w:rsidRPr="002D3FBD">
        <w:rPr>
          <w:color w:val="000000" w:themeColor="text1"/>
          <w:shd w:val="clear" w:color="auto" w:fill="FFFFFF"/>
        </w:rPr>
        <w:t>Ümraniye Eğitim Araştırma Hastanesi Hastane Sınıfı</w:t>
      </w:r>
    </w:p>
    <w:p w:rsidR="005901BB" w:rsidRPr="002D3FBD" w:rsidRDefault="005901BB" w:rsidP="005901BB">
      <w:pPr>
        <w:pStyle w:val="ListeParagraf"/>
        <w:numPr>
          <w:ilvl w:val="0"/>
          <w:numId w:val="8"/>
        </w:numPr>
        <w:spacing w:after="120" w:line="240" w:lineRule="auto"/>
        <w:ind w:leftChars="0" w:firstLineChars="0"/>
        <w:rPr>
          <w:color w:val="000000" w:themeColor="text1"/>
          <w:shd w:val="clear" w:color="auto" w:fill="FFFFFF"/>
        </w:rPr>
      </w:pPr>
      <w:r w:rsidRPr="002D3FBD">
        <w:rPr>
          <w:color w:val="000000" w:themeColor="text1"/>
          <w:shd w:val="clear" w:color="auto" w:fill="FFFFFF"/>
        </w:rPr>
        <w:t>İstanbul Kanuni Sultan Süleyman Eğitim ve Araştırma Hastanesi Hastane Sınıfı</w:t>
      </w:r>
    </w:p>
    <w:p w:rsidR="005901BB" w:rsidRPr="00FA3615" w:rsidRDefault="005901BB" w:rsidP="005901BB">
      <w:pPr>
        <w:pStyle w:val="ListeParagraf"/>
        <w:numPr>
          <w:ilvl w:val="0"/>
          <w:numId w:val="8"/>
        </w:numPr>
        <w:suppressAutoHyphens w:val="0"/>
        <w:spacing w:after="120" w:line="240" w:lineRule="auto"/>
        <w:ind w:leftChars="0" w:firstLineChars="0"/>
        <w:textDirection w:val="lrTb"/>
        <w:textAlignment w:val="auto"/>
        <w:outlineLvl w:val="9"/>
        <w:rPr>
          <w:color w:val="000000" w:themeColor="text1"/>
          <w:shd w:val="clear" w:color="auto" w:fill="FFFFFF"/>
        </w:rPr>
      </w:pPr>
      <w:r>
        <w:rPr>
          <w:color w:val="000000" w:themeColor="text1"/>
          <w:shd w:val="clear" w:color="auto" w:fill="FFFFFF"/>
        </w:rPr>
        <w:t>İstanbul Medeniyet Üniversitesi Göztepe Eğitim Araştırma Hastanesi</w:t>
      </w:r>
    </w:p>
    <w:p w:rsidR="005901BB" w:rsidRDefault="005901BB" w:rsidP="005901BB">
      <w:pPr>
        <w:pStyle w:val="ListeParagraf"/>
        <w:numPr>
          <w:ilvl w:val="0"/>
          <w:numId w:val="8"/>
        </w:numPr>
        <w:suppressAutoHyphens w:val="0"/>
        <w:spacing w:after="120" w:line="240" w:lineRule="auto"/>
        <w:ind w:leftChars="0" w:firstLineChars="0"/>
        <w:textDirection w:val="lrTb"/>
        <w:textAlignment w:val="auto"/>
        <w:outlineLvl w:val="9"/>
        <w:rPr>
          <w:color w:val="000000" w:themeColor="text1"/>
          <w:shd w:val="clear" w:color="auto" w:fill="FFFFFF"/>
        </w:rPr>
      </w:pPr>
      <w:r>
        <w:rPr>
          <w:color w:val="000000" w:themeColor="text1"/>
          <w:shd w:val="clear" w:color="auto" w:fill="FFFFFF"/>
        </w:rPr>
        <w:t xml:space="preserve">İstanbul Dr. </w:t>
      </w:r>
      <w:proofErr w:type="spellStart"/>
      <w:r>
        <w:rPr>
          <w:color w:val="000000" w:themeColor="text1"/>
          <w:shd w:val="clear" w:color="auto" w:fill="FFFFFF"/>
        </w:rPr>
        <w:t>Siyami</w:t>
      </w:r>
      <w:proofErr w:type="spellEnd"/>
      <w:r>
        <w:rPr>
          <w:color w:val="000000" w:themeColor="text1"/>
          <w:shd w:val="clear" w:color="auto" w:fill="FFFFFF"/>
        </w:rPr>
        <w:t xml:space="preserve"> Ersek Göğüs Kalp ve Damar Cerrahisi Eğitim Araştırma Hastanesi Hastane Sınıfı</w:t>
      </w:r>
    </w:p>
    <w:p w:rsidR="005901BB" w:rsidRPr="005901BB" w:rsidRDefault="005901BB" w:rsidP="005901BB">
      <w:pPr>
        <w:pStyle w:val="ListeParagraf"/>
        <w:numPr>
          <w:ilvl w:val="0"/>
          <w:numId w:val="8"/>
        </w:numPr>
        <w:suppressAutoHyphens w:val="0"/>
        <w:spacing w:after="120" w:line="240" w:lineRule="auto"/>
        <w:ind w:leftChars="0" w:firstLineChars="0"/>
        <w:textDirection w:val="lrTb"/>
        <w:textAlignment w:val="auto"/>
        <w:outlineLvl w:val="9"/>
        <w:rPr>
          <w:color w:val="000000" w:themeColor="text1"/>
          <w:shd w:val="clear" w:color="auto" w:fill="FFFFFF"/>
        </w:rPr>
      </w:pPr>
      <w:r>
        <w:rPr>
          <w:color w:val="000000" w:themeColor="text1"/>
          <w:shd w:val="clear" w:color="auto" w:fill="FFFFFF"/>
        </w:rPr>
        <w:t>İstanbul Üniversitesi Çapa Tıp Fakültesi Hastane Sınıfı (2 Sınıf)</w:t>
      </w:r>
    </w:p>
    <w:p w:rsidR="00F73EFD" w:rsidRDefault="00F73EFD" w:rsidP="001C2FDE">
      <w:pPr>
        <w:spacing w:line="360" w:lineRule="auto"/>
        <w:ind w:right="-567"/>
        <w:jc w:val="both"/>
        <w:rPr>
          <w:b/>
        </w:rPr>
      </w:pPr>
    </w:p>
    <w:p w:rsidR="00F73EFD" w:rsidRDefault="00F73EFD" w:rsidP="001C2FDE">
      <w:pPr>
        <w:spacing w:line="360" w:lineRule="auto"/>
        <w:ind w:right="-567"/>
        <w:jc w:val="both"/>
        <w:rPr>
          <w:b/>
        </w:rPr>
      </w:pPr>
    </w:p>
    <w:p w:rsidR="00F73EFD" w:rsidRDefault="00F73EFD" w:rsidP="001C2FDE">
      <w:pPr>
        <w:spacing w:line="360" w:lineRule="auto"/>
        <w:ind w:right="-567"/>
        <w:jc w:val="both"/>
        <w:rPr>
          <w:b/>
        </w:rPr>
      </w:pPr>
    </w:p>
    <w:p w:rsidR="001C2FDE" w:rsidRPr="00A15C3A" w:rsidRDefault="001C2FDE" w:rsidP="001C2FDE">
      <w:pPr>
        <w:spacing w:line="360" w:lineRule="auto"/>
        <w:ind w:right="-567"/>
        <w:jc w:val="both"/>
        <w:rPr>
          <w:b/>
          <w:sz w:val="24"/>
          <w:szCs w:val="24"/>
        </w:rPr>
      </w:pPr>
      <w:r w:rsidRPr="00A15C3A">
        <w:rPr>
          <w:b/>
          <w:sz w:val="24"/>
          <w:szCs w:val="24"/>
        </w:rPr>
        <w:lastRenderedPageBreak/>
        <w:t>Konuların Dağılım Tablosu ve Modül Eğitim Süreleri</w:t>
      </w:r>
    </w:p>
    <w:tbl>
      <w:tblPr>
        <w:tblW w:w="889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2"/>
        <w:gridCol w:w="1693"/>
      </w:tblGrid>
      <w:tr w:rsidR="001C2FDE" w:rsidRPr="004B1325" w:rsidTr="00302A3D">
        <w:trPr>
          <w:trHeight w:val="344"/>
        </w:trPr>
        <w:tc>
          <w:tcPr>
            <w:tcW w:w="7202" w:type="dxa"/>
            <w:vAlign w:val="center"/>
          </w:tcPr>
          <w:p w:rsidR="001C2FDE" w:rsidRPr="004B1325" w:rsidRDefault="001C2FDE" w:rsidP="00302A3D">
            <w:pPr>
              <w:ind w:right="-567"/>
              <w:jc w:val="center"/>
              <w:rPr>
                <w:b/>
              </w:rPr>
            </w:pPr>
            <w:r w:rsidRPr="004B1325">
              <w:rPr>
                <w:b/>
              </w:rPr>
              <w:t xml:space="preserve">   Konular</w:t>
            </w:r>
          </w:p>
        </w:tc>
        <w:tc>
          <w:tcPr>
            <w:tcW w:w="1693" w:type="dxa"/>
            <w:vAlign w:val="center"/>
          </w:tcPr>
          <w:p w:rsidR="001C2FDE" w:rsidRPr="004B1325" w:rsidRDefault="001C2FDE" w:rsidP="00302A3D">
            <w:pPr>
              <w:ind w:right="-567"/>
              <w:rPr>
                <w:b/>
              </w:rPr>
            </w:pPr>
            <w:r>
              <w:rPr>
                <w:b/>
              </w:rPr>
              <w:t>Süre (S</w:t>
            </w:r>
            <w:r w:rsidRPr="004B1325">
              <w:rPr>
                <w:b/>
              </w:rPr>
              <w:t>aat)</w:t>
            </w:r>
          </w:p>
        </w:tc>
      </w:tr>
      <w:tr w:rsidR="001C2FDE" w:rsidRPr="004B1325" w:rsidTr="00302A3D">
        <w:trPr>
          <w:trHeight w:val="344"/>
        </w:trPr>
        <w:tc>
          <w:tcPr>
            <w:tcW w:w="7202" w:type="dxa"/>
            <w:vAlign w:val="center"/>
          </w:tcPr>
          <w:p w:rsidR="001C2FDE" w:rsidRPr="004B1325" w:rsidRDefault="001C2FDE" w:rsidP="00302A3D">
            <w:pPr>
              <w:ind w:right="-567"/>
              <w:rPr>
                <w:b/>
              </w:rPr>
            </w:pPr>
            <w:r>
              <w:rPr>
                <w:b/>
              </w:rPr>
              <w:t>Ön Test</w:t>
            </w:r>
          </w:p>
        </w:tc>
        <w:tc>
          <w:tcPr>
            <w:tcW w:w="1693" w:type="dxa"/>
            <w:vAlign w:val="center"/>
          </w:tcPr>
          <w:p w:rsidR="001C2FDE" w:rsidRPr="004B1325" w:rsidRDefault="001C2FDE" w:rsidP="00302A3D">
            <w:pPr>
              <w:ind w:right="-567"/>
              <w:rPr>
                <w:b/>
              </w:rPr>
            </w:pPr>
            <w:r>
              <w:rPr>
                <w:b/>
              </w:rPr>
              <w:t xml:space="preserve">           1</w:t>
            </w:r>
          </w:p>
        </w:tc>
      </w:tr>
      <w:tr w:rsidR="001C2FDE" w:rsidRPr="004B1325" w:rsidTr="00302A3D">
        <w:trPr>
          <w:trHeight w:val="2444"/>
        </w:trPr>
        <w:tc>
          <w:tcPr>
            <w:tcW w:w="7202" w:type="dxa"/>
            <w:vAlign w:val="center"/>
          </w:tcPr>
          <w:p w:rsidR="001C2FDE" w:rsidRPr="004B1325" w:rsidRDefault="001C2FDE" w:rsidP="00302A3D">
            <w:pPr>
              <w:ind w:right="-567"/>
              <w:rPr>
                <w:b/>
              </w:rPr>
            </w:pPr>
            <w:r>
              <w:rPr>
                <w:b/>
              </w:rPr>
              <w:t>Sağlığın Korunması ve Geliştirilmesi</w:t>
            </w:r>
          </w:p>
          <w:p w:rsidR="001C2FDE" w:rsidRDefault="001C2FDE" w:rsidP="001C2FDE">
            <w:pPr>
              <w:numPr>
                <w:ilvl w:val="0"/>
                <w:numId w:val="2"/>
              </w:numPr>
              <w:spacing w:after="0" w:line="240" w:lineRule="auto"/>
              <w:ind w:right="-567"/>
              <w:rPr>
                <w:bCs/>
              </w:rPr>
            </w:pPr>
            <w:r>
              <w:rPr>
                <w:bCs/>
              </w:rPr>
              <w:t>Kronik Hastalıklar Bilgisi</w:t>
            </w:r>
          </w:p>
          <w:p w:rsidR="001C2FDE" w:rsidRPr="004B1325" w:rsidRDefault="001C2FDE" w:rsidP="001C2FDE">
            <w:pPr>
              <w:numPr>
                <w:ilvl w:val="0"/>
                <w:numId w:val="2"/>
              </w:numPr>
              <w:spacing w:after="0" w:line="240" w:lineRule="auto"/>
              <w:ind w:right="-567"/>
              <w:rPr>
                <w:bCs/>
              </w:rPr>
            </w:pPr>
            <w:r>
              <w:rPr>
                <w:bCs/>
              </w:rPr>
              <w:t>Acil Durumlar</w:t>
            </w:r>
          </w:p>
          <w:p w:rsidR="001C2FDE" w:rsidRPr="004B1325" w:rsidRDefault="001C2FDE" w:rsidP="001C2FDE">
            <w:pPr>
              <w:numPr>
                <w:ilvl w:val="0"/>
                <w:numId w:val="2"/>
              </w:numPr>
              <w:spacing w:after="0" w:line="240" w:lineRule="auto"/>
              <w:ind w:right="-567"/>
              <w:rPr>
                <w:bCs/>
              </w:rPr>
            </w:pPr>
            <w:r>
              <w:rPr>
                <w:bCs/>
              </w:rPr>
              <w:t>Sınıf Ortamında Hijyen</w:t>
            </w:r>
          </w:p>
          <w:p w:rsidR="001C2FDE" w:rsidRPr="004B1325" w:rsidRDefault="001C2FDE" w:rsidP="001C2FDE">
            <w:pPr>
              <w:numPr>
                <w:ilvl w:val="0"/>
                <w:numId w:val="2"/>
              </w:numPr>
              <w:spacing w:after="0" w:line="240" w:lineRule="auto"/>
              <w:ind w:right="-567"/>
              <w:rPr>
                <w:bCs/>
              </w:rPr>
            </w:pPr>
            <w:r>
              <w:rPr>
                <w:bCs/>
              </w:rPr>
              <w:t>Sınıf Ortamında Fiziksel Aktivite ve Beslenme</w:t>
            </w:r>
          </w:p>
          <w:p w:rsidR="001C2FDE" w:rsidRPr="00B55789" w:rsidRDefault="001C2FDE" w:rsidP="001C2FDE">
            <w:pPr>
              <w:numPr>
                <w:ilvl w:val="0"/>
                <w:numId w:val="2"/>
              </w:numPr>
              <w:spacing w:after="0" w:line="240" w:lineRule="auto"/>
              <w:ind w:right="-567"/>
              <w:rPr>
                <w:b/>
              </w:rPr>
            </w:pPr>
            <w:r>
              <w:rPr>
                <w:bCs/>
              </w:rPr>
              <w:t>Öğrenci-Öğretmen-veli-Kurum İş birlikleri</w:t>
            </w:r>
          </w:p>
          <w:p w:rsidR="001C2FDE" w:rsidRPr="0082427B" w:rsidRDefault="001C2FDE" w:rsidP="00302A3D">
            <w:pPr>
              <w:spacing w:after="0" w:line="240" w:lineRule="auto"/>
              <w:ind w:right="-567"/>
              <w:rPr>
                <w:b/>
              </w:rPr>
            </w:pPr>
          </w:p>
        </w:tc>
        <w:tc>
          <w:tcPr>
            <w:tcW w:w="1693" w:type="dxa"/>
            <w:vAlign w:val="center"/>
          </w:tcPr>
          <w:p w:rsidR="001C2FDE" w:rsidRPr="004C3C77" w:rsidRDefault="001C2FDE" w:rsidP="00302A3D">
            <w:pPr>
              <w:jc w:val="center"/>
              <w:rPr>
                <w:b/>
              </w:rPr>
            </w:pPr>
            <w:r>
              <w:rPr>
                <w:b/>
              </w:rPr>
              <w:t>6</w:t>
            </w:r>
          </w:p>
          <w:p w:rsidR="001C2FDE" w:rsidRPr="004C3C77" w:rsidRDefault="001C2FDE" w:rsidP="00302A3D">
            <w:pPr>
              <w:jc w:val="center"/>
              <w:rPr>
                <w:b/>
              </w:rPr>
            </w:pPr>
          </w:p>
        </w:tc>
      </w:tr>
      <w:tr w:rsidR="001C2FDE" w:rsidRPr="004B1325" w:rsidTr="00302A3D">
        <w:trPr>
          <w:trHeight w:val="1927"/>
        </w:trPr>
        <w:tc>
          <w:tcPr>
            <w:tcW w:w="7202" w:type="dxa"/>
            <w:vAlign w:val="center"/>
          </w:tcPr>
          <w:p w:rsidR="001C2FDE" w:rsidRDefault="001C2FDE" w:rsidP="00302A3D">
            <w:pPr>
              <w:ind w:right="-567"/>
              <w:rPr>
                <w:b/>
                <w:bCs/>
              </w:rPr>
            </w:pPr>
            <w:r>
              <w:rPr>
                <w:b/>
                <w:bCs/>
              </w:rPr>
              <w:t>Çocukla Doğru İletişim</w:t>
            </w:r>
          </w:p>
          <w:p w:rsidR="001C2FDE" w:rsidRPr="00D45AFC" w:rsidRDefault="001C2FDE" w:rsidP="001C2FDE">
            <w:pPr>
              <w:numPr>
                <w:ilvl w:val="0"/>
                <w:numId w:val="4"/>
              </w:numPr>
              <w:spacing w:after="0" w:line="240" w:lineRule="auto"/>
              <w:ind w:right="-567"/>
              <w:rPr>
                <w:bCs/>
              </w:rPr>
            </w:pPr>
            <w:r>
              <w:rPr>
                <w:bCs/>
              </w:rPr>
              <w:t>Şef</w:t>
            </w:r>
            <w:r w:rsidRPr="00D45AFC">
              <w:rPr>
                <w:bCs/>
              </w:rPr>
              <w:t>kat Dili Kavramı</w:t>
            </w:r>
          </w:p>
          <w:p w:rsidR="001C2FDE" w:rsidRPr="00D45AFC" w:rsidRDefault="001C2FDE" w:rsidP="001C2FDE">
            <w:pPr>
              <w:numPr>
                <w:ilvl w:val="0"/>
                <w:numId w:val="4"/>
              </w:numPr>
              <w:spacing w:after="0" w:line="240" w:lineRule="auto"/>
              <w:ind w:right="-567"/>
              <w:rPr>
                <w:bCs/>
              </w:rPr>
            </w:pPr>
            <w:r w:rsidRPr="00D45AFC">
              <w:rPr>
                <w:bCs/>
              </w:rPr>
              <w:t>Etik Dili</w:t>
            </w:r>
          </w:p>
          <w:p w:rsidR="001C2FDE" w:rsidRDefault="001C2FDE" w:rsidP="001C2FDE">
            <w:pPr>
              <w:numPr>
                <w:ilvl w:val="0"/>
                <w:numId w:val="4"/>
              </w:numPr>
              <w:spacing w:after="0" w:line="240" w:lineRule="auto"/>
              <w:ind w:right="-567"/>
              <w:rPr>
                <w:bCs/>
              </w:rPr>
            </w:pPr>
            <w:r w:rsidRPr="00D45AFC">
              <w:rPr>
                <w:bCs/>
              </w:rPr>
              <w:t>Çocuk Hastalarla İletişim Engelleri</w:t>
            </w:r>
          </w:p>
          <w:p w:rsidR="001C2FDE" w:rsidRPr="0082427B" w:rsidRDefault="001C2FDE" w:rsidP="001C2FDE">
            <w:pPr>
              <w:numPr>
                <w:ilvl w:val="0"/>
                <w:numId w:val="4"/>
              </w:numPr>
              <w:spacing w:after="0" w:line="240" w:lineRule="auto"/>
              <w:ind w:right="-567"/>
              <w:rPr>
                <w:bCs/>
              </w:rPr>
            </w:pPr>
            <w:proofErr w:type="spellStart"/>
            <w:r>
              <w:rPr>
                <w:bCs/>
              </w:rPr>
              <w:t>Terapötik</w:t>
            </w:r>
            <w:proofErr w:type="spellEnd"/>
            <w:r>
              <w:rPr>
                <w:bCs/>
              </w:rPr>
              <w:t xml:space="preserve"> İletişim</w:t>
            </w:r>
          </w:p>
        </w:tc>
        <w:tc>
          <w:tcPr>
            <w:tcW w:w="1693" w:type="dxa"/>
            <w:vAlign w:val="center"/>
          </w:tcPr>
          <w:p w:rsidR="001C2FDE" w:rsidRPr="004C3C77" w:rsidRDefault="001C2FDE" w:rsidP="00302A3D">
            <w:pPr>
              <w:jc w:val="center"/>
              <w:rPr>
                <w:b/>
              </w:rPr>
            </w:pPr>
            <w:r>
              <w:rPr>
                <w:b/>
              </w:rPr>
              <w:t>6</w:t>
            </w:r>
          </w:p>
        </w:tc>
      </w:tr>
      <w:tr w:rsidR="001C2FDE" w:rsidRPr="004B1325" w:rsidTr="00302A3D">
        <w:trPr>
          <w:trHeight w:val="1774"/>
        </w:trPr>
        <w:tc>
          <w:tcPr>
            <w:tcW w:w="7202" w:type="dxa"/>
            <w:vAlign w:val="center"/>
          </w:tcPr>
          <w:p w:rsidR="001C2FDE" w:rsidRDefault="001C2FDE" w:rsidP="00302A3D">
            <w:pPr>
              <w:ind w:right="-567"/>
              <w:rPr>
                <w:b/>
                <w:bCs/>
              </w:rPr>
            </w:pPr>
            <w:r>
              <w:rPr>
                <w:b/>
                <w:bCs/>
              </w:rPr>
              <w:t>Yas ve Travma</w:t>
            </w:r>
          </w:p>
          <w:p w:rsidR="001C2FDE" w:rsidRPr="00AF5E24" w:rsidRDefault="001C2FDE" w:rsidP="001C2FDE">
            <w:pPr>
              <w:numPr>
                <w:ilvl w:val="0"/>
                <w:numId w:val="5"/>
              </w:numPr>
              <w:spacing w:after="0" w:line="240" w:lineRule="auto"/>
              <w:ind w:right="-567"/>
              <w:rPr>
                <w:bCs/>
              </w:rPr>
            </w:pPr>
            <w:r w:rsidRPr="00AF5E24">
              <w:rPr>
                <w:bCs/>
              </w:rPr>
              <w:t>Psikolojik Travma Kavramı</w:t>
            </w:r>
          </w:p>
          <w:p w:rsidR="001C2FDE" w:rsidRPr="00AF5E24" w:rsidRDefault="001C2FDE" w:rsidP="001C2FDE">
            <w:pPr>
              <w:numPr>
                <w:ilvl w:val="0"/>
                <w:numId w:val="5"/>
              </w:numPr>
              <w:spacing w:after="0" w:line="240" w:lineRule="auto"/>
              <w:ind w:right="-567"/>
              <w:rPr>
                <w:bCs/>
              </w:rPr>
            </w:pPr>
            <w:r w:rsidRPr="00AF5E24">
              <w:rPr>
                <w:bCs/>
              </w:rPr>
              <w:t>Yas Kavramı</w:t>
            </w:r>
          </w:p>
          <w:p w:rsidR="001C2FDE" w:rsidRPr="00AF5E24" w:rsidRDefault="001C2FDE" w:rsidP="001C2FDE">
            <w:pPr>
              <w:numPr>
                <w:ilvl w:val="0"/>
                <w:numId w:val="5"/>
              </w:numPr>
              <w:spacing w:after="0" w:line="240" w:lineRule="auto"/>
              <w:ind w:right="-567"/>
              <w:rPr>
                <w:bCs/>
              </w:rPr>
            </w:pPr>
            <w:r w:rsidRPr="00AF5E24">
              <w:rPr>
                <w:bCs/>
              </w:rPr>
              <w:t>Baş</w:t>
            </w:r>
            <w:r>
              <w:rPr>
                <w:bCs/>
              </w:rPr>
              <w:t xml:space="preserve"> </w:t>
            </w:r>
            <w:r w:rsidRPr="00AF5E24">
              <w:rPr>
                <w:bCs/>
              </w:rPr>
              <w:t>etme ve Uyum Becerileri</w:t>
            </w:r>
          </w:p>
          <w:p w:rsidR="001C2FDE" w:rsidRPr="0082427B" w:rsidRDefault="001C2FDE" w:rsidP="001C2FDE">
            <w:pPr>
              <w:numPr>
                <w:ilvl w:val="0"/>
                <w:numId w:val="5"/>
              </w:numPr>
              <w:spacing w:after="0" w:line="240" w:lineRule="auto"/>
              <w:ind w:right="-567"/>
              <w:rPr>
                <w:bCs/>
              </w:rPr>
            </w:pPr>
            <w:r w:rsidRPr="00AF5E24">
              <w:rPr>
                <w:bCs/>
              </w:rPr>
              <w:t>Psikolojik İlkyardım</w:t>
            </w:r>
          </w:p>
        </w:tc>
        <w:tc>
          <w:tcPr>
            <w:tcW w:w="1693" w:type="dxa"/>
            <w:vAlign w:val="center"/>
          </w:tcPr>
          <w:p w:rsidR="001C2FDE" w:rsidRPr="004C3C77" w:rsidRDefault="001C2FDE" w:rsidP="00302A3D">
            <w:pPr>
              <w:jc w:val="center"/>
              <w:rPr>
                <w:b/>
              </w:rPr>
            </w:pPr>
            <w:r>
              <w:rPr>
                <w:b/>
              </w:rPr>
              <w:t>12</w:t>
            </w:r>
          </w:p>
        </w:tc>
      </w:tr>
      <w:tr w:rsidR="001C2FDE" w:rsidRPr="004B1325" w:rsidTr="00302A3D">
        <w:trPr>
          <w:trHeight w:val="667"/>
        </w:trPr>
        <w:tc>
          <w:tcPr>
            <w:tcW w:w="7202" w:type="dxa"/>
            <w:vAlign w:val="center"/>
          </w:tcPr>
          <w:p w:rsidR="001C2FDE" w:rsidRDefault="001C2FDE" w:rsidP="00302A3D">
            <w:pPr>
              <w:rPr>
                <w:b/>
              </w:rPr>
            </w:pPr>
            <w:r>
              <w:rPr>
                <w:b/>
              </w:rPr>
              <w:t>Çocuk Hasta Hakları</w:t>
            </w:r>
          </w:p>
          <w:p w:rsidR="001C2FDE" w:rsidRPr="00AF5E24" w:rsidRDefault="001C2FDE" w:rsidP="001C2FDE">
            <w:pPr>
              <w:numPr>
                <w:ilvl w:val="0"/>
                <w:numId w:val="6"/>
              </w:numPr>
              <w:spacing w:after="0" w:line="240" w:lineRule="auto"/>
            </w:pPr>
            <w:r w:rsidRPr="00AF5E24">
              <w:t>Çocuk Hastaların Hakları</w:t>
            </w:r>
          </w:p>
          <w:p w:rsidR="001C2FDE" w:rsidRPr="00AF5E24" w:rsidRDefault="001C2FDE" w:rsidP="001C2FDE">
            <w:pPr>
              <w:numPr>
                <w:ilvl w:val="0"/>
                <w:numId w:val="6"/>
              </w:numPr>
              <w:spacing w:after="0" w:line="240" w:lineRule="auto"/>
            </w:pPr>
            <w:r>
              <w:t xml:space="preserve">Çocuk Hastaların Karşılaşabilecekleri </w:t>
            </w:r>
            <w:r w:rsidRPr="00AF5E24">
              <w:t>Hak İhlalleri</w:t>
            </w:r>
          </w:p>
          <w:p w:rsidR="001C2FDE" w:rsidRPr="00AF5E24" w:rsidRDefault="001C2FDE" w:rsidP="001C2FDE">
            <w:pPr>
              <w:numPr>
                <w:ilvl w:val="0"/>
                <w:numId w:val="6"/>
              </w:numPr>
              <w:spacing w:after="0" w:line="240" w:lineRule="auto"/>
            </w:pPr>
            <w:r w:rsidRPr="00AF5E24">
              <w:t>Hastane Sınıfı Öğretmeni Hak ve Sorumlulukları</w:t>
            </w:r>
          </w:p>
          <w:p w:rsidR="001C2FDE" w:rsidRPr="0082427B" w:rsidRDefault="001C2FDE" w:rsidP="001C2FDE">
            <w:pPr>
              <w:numPr>
                <w:ilvl w:val="0"/>
                <w:numId w:val="6"/>
              </w:numPr>
              <w:spacing w:after="0" w:line="240" w:lineRule="auto"/>
            </w:pPr>
            <w:r w:rsidRPr="00AF5E24">
              <w:t>Haklar Konusunda Bilinçlendirme Çalışmaları</w:t>
            </w:r>
          </w:p>
        </w:tc>
        <w:tc>
          <w:tcPr>
            <w:tcW w:w="1693" w:type="dxa"/>
            <w:vAlign w:val="center"/>
          </w:tcPr>
          <w:p w:rsidR="001C2FDE" w:rsidRPr="004C3C77" w:rsidRDefault="001C2FDE" w:rsidP="00302A3D">
            <w:pPr>
              <w:jc w:val="center"/>
              <w:rPr>
                <w:b/>
              </w:rPr>
            </w:pPr>
            <w:r>
              <w:rPr>
                <w:b/>
              </w:rPr>
              <w:t>4</w:t>
            </w:r>
          </w:p>
        </w:tc>
      </w:tr>
      <w:tr w:rsidR="001C2FDE" w:rsidRPr="004B1325" w:rsidTr="00302A3D">
        <w:trPr>
          <w:trHeight w:val="356"/>
        </w:trPr>
        <w:tc>
          <w:tcPr>
            <w:tcW w:w="7202" w:type="dxa"/>
            <w:vAlign w:val="center"/>
          </w:tcPr>
          <w:p w:rsidR="001C2FDE" w:rsidRDefault="001C2FDE" w:rsidP="00302A3D">
            <w:pPr>
              <w:pStyle w:val="AralkYok"/>
              <w:rPr>
                <w:b/>
              </w:rPr>
            </w:pPr>
          </w:p>
          <w:p w:rsidR="001C2FDE" w:rsidRPr="00A71869" w:rsidRDefault="001C2FDE" w:rsidP="00302A3D">
            <w:pPr>
              <w:pStyle w:val="AralkYok"/>
              <w:rPr>
                <w:b/>
              </w:rPr>
            </w:pPr>
            <w:r w:rsidRPr="00A71869">
              <w:rPr>
                <w:b/>
              </w:rPr>
              <w:t>Ölçme ve Değ</w:t>
            </w:r>
            <w:r>
              <w:rPr>
                <w:b/>
              </w:rPr>
              <w:t>erlendirme (S</w:t>
            </w:r>
            <w:r w:rsidRPr="00A71869">
              <w:rPr>
                <w:b/>
              </w:rPr>
              <w:t>ınav)</w:t>
            </w:r>
          </w:p>
        </w:tc>
        <w:tc>
          <w:tcPr>
            <w:tcW w:w="1693" w:type="dxa"/>
            <w:vAlign w:val="center"/>
          </w:tcPr>
          <w:p w:rsidR="001C2FDE" w:rsidRPr="00AE22EC" w:rsidRDefault="001C2FDE" w:rsidP="00302A3D">
            <w:pPr>
              <w:pStyle w:val="AralkYok"/>
              <w:jc w:val="center"/>
              <w:rPr>
                <w:b/>
                <w:color w:val="000000"/>
              </w:rPr>
            </w:pPr>
            <w:r w:rsidRPr="00AE22EC">
              <w:rPr>
                <w:b/>
                <w:color w:val="000000"/>
              </w:rPr>
              <w:t>1</w:t>
            </w:r>
          </w:p>
        </w:tc>
      </w:tr>
      <w:tr w:rsidR="001C2FDE" w:rsidRPr="004B1325" w:rsidTr="00302A3D">
        <w:trPr>
          <w:trHeight w:val="267"/>
        </w:trPr>
        <w:tc>
          <w:tcPr>
            <w:tcW w:w="7202" w:type="dxa"/>
            <w:vAlign w:val="center"/>
          </w:tcPr>
          <w:p w:rsidR="001C2FDE" w:rsidRPr="004B1325" w:rsidRDefault="001C2FDE" w:rsidP="00302A3D">
            <w:pPr>
              <w:ind w:right="-567"/>
              <w:rPr>
                <w:b/>
              </w:rPr>
            </w:pPr>
            <w:r w:rsidRPr="004B1325">
              <w:rPr>
                <w:b/>
              </w:rPr>
              <w:t>Toplam</w:t>
            </w:r>
          </w:p>
        </w:tc>
        <w:tc>
          <w:tcPr>
            <w:tcW w:w="1693" w:type="dxa"/>
            <w:vAlign w:val="center"/>
          </w:tcPr>
          <w:p w:rsidR="001C2FDE" w:rsidRPr="00AE22EC" w:rsidRDefault="001C2FDE" w:rsidP="00302A3D">
            <w:pPr>
              <w:jc w:val="center"/>
              <w:rPr>
                <w:b/>
                <w:color w:val="000000"/>
              </w:rPr>
            </w:pPr>
            <w:r w:rsidRPr="00AE22EC">
              <w:rPr>
                <w:b/>
                <w:color w:val="000000"/>
              </w:rPr>
              <w:t>30</w:t>
            </w:r>
          </w:p>
        </w:tc>
      </w:tr>
    </w:tbl>
    <w:p w:rsidR="00FA6138" w:rsidRDefault="001C2FDE" w:rsidP="00FA6138">
      <w:pPr>
        <w:spacing w:after="120" w:line="23" w:lineRule="atLeast"/>
        <w:rPr>
          <w:b/>
        </w:rPr>
      </w:pPr>
      <w:r w:rsidRPr="004B1325">
        <w:rPr>
          <w:b/>
        </w:rPr>
        <w:t xml:space="preserve">                </w:t>
      </w:r>
    </w:p>
    <w:p w:rsidR="00374707" w:rsidRDefault="001C2FDE" w:rsidP="00F73EFD">
      <w:pPr>
        <w:spacing w:after="120" w:line="23" w:lineRule="atLeast"/>
        <w:rPr>
          <w:bCs/>
          <w:color w:val="000000"/>
        </w:rPr>
      </w:pPr>
      <w:r w:rsidRPr="004B1325">
        <w:rPr>
          <w:b/>
        </w:rPr>
        <w:t xml:space="preserve"> </w:t>
      </w:r>
    </w:p>
    <w:p w:rsidR="00F73EFD" w:rsidRDefault="00F73EFD" w:rsidP="00F73EFD">
      <w:pPr>
        <w:spacing w:after="120" w:line="23" w:lineRule="atLeast"/>
        <w:rPr>
          <w:b/>
          <w:bCs/>
          <w:color w:val="000000"/>
          <w:sz w:val="24"/>
          <w:szCs w:val="24"/>
        </w:rPr>
      </w:pPr>
    </w:p>
    <w:p w:rsidR="00F73EFD" w:rsidRDefault="00F73EFD" w:rsidP="00F73EFD">
      <w:pPr>
        <w:spacing w:after="120" w:line="23" w:lineRule="atLeast"/>
        <w:rPr>
          <w:b/>
          <w:bCs/>
          <w:color w:val="000000"/>
          <w:sz w:val="24"/>
          <w:szCs w:val="24"/>
        </w:rPr>
      </w:pPr>
    </w:p>
    <w:p w:rsidR="00F73EFD" w:rsidRDefault="00F73EFD" w:rsidP="00F73EFD">
      <w:pPr>
        <w:spacing w:after="120" w:line="23" w:lineRule="atLeast"/>
        <w:rPr>
          <w:b/>
          <w:bCs/>
          <w:color w:val="000000"/>
          <w:sz w:val="24"/>
          <w:szCs w:val="24"/>
        </w:rPr>
      </w:pPr>
    </w:p>
    <w:p w:rsidR="00F73EFD" w:rsidRDefault="00F73EFD" w:rsidP="00F73EFD">
      <w:pPr>
        <w:spacing w:after="120" w:line="23" w:lineRule="atLeast"/>
        <w:rPr>
          <w:b/>
          <w:bCs/>
          <w:color w:val="000000"/>
          <w:sz w:val="24"/>
          <w:szCs w:val="24"/>
        </w:rPr>
      </w:pPr>
    </w:p>
    <w:p w:rsidR="00F73EFD" w:rsidRDefault="00F73EFD" w:rsidP="00F73EFD">
      <w:pPr>
        <w:spacing w:after="120" w:line="23" w:lineRule="atLeast"/>
        <w:rPr>
          <w:b/>
          <w:bCs/>
          <w:color w:val="000000"/>
          <w:sz w:val="24"/>
          <w:szCs w:val="24"/>
        </w:rPr>
      </w:pPr>
    </w:p>
    <w:p w:rsidR="00F73EFD" w:rsidRDefault="00F73EFD" w:rsidP="00F73EFD">
      <w:pPr>
        <w:spacing w:after="120" w:line="23" w:lineRule="atLeast"/>
        <w:rPr>
          <w:b/>
          <w:bCs/>
          <w:color w:val="000000"/>
          <w:sz w:val="24"/>
          <w:szCs w:val="24"/>
        </w:rPr>
      </w:pPr>
    </w:p>
    <w:p w:rsidR="00F73EFD" w:rsidRDefault="00F73EFD" w:rsidP="00F73EFD">
      <w:pPr>
        <w:spacing w:after="120" w:line="23" w:lineRule="atLeast"/>
        <w:rPr>
          <w:b/>
          <w:bCs/>
          <w:color w:val="000000"/>
          <w:sz w:val="24"/>
          <w:szCs w:val="24"/>
        </w:rPr>
      </w:pPr>
      <w:r w:rsidRPr="000D022F">
        <w:rPr>
          <w:b/>
          <w:bCs/>
          <w:color w:val="000000"/>
          <w:sz w:val="24"/>
          <w:szCs w:val="24"/>
        </w:rPr>
        <w:lastRenderedPageBreak/>
        <w:t>Çocuk Hastalarla Evde/Hastanede Eğitim Sertifika Programındaki Modül Eğitimcileri</w:t>
      </w:r>
    </w:p>
    <w:tbl>
      <w:tblPr>
        <w:tblStyle w:val="TabloKlavuzu"/>
        <w:tblW w:w="0" w:type="auto"/>
        <w:tblLook w:val="04A0" w:firstRow="1" w:lastRow="0" w:firstColumn="1" w:lastColumn="0" w:noHBand="0" w:noVBand="1"/>
      </w:tblPr>
      <w:tblGrid>
        <w:gridCol w:w="9056"/>
      </w:tblGrid>
      <w:tr w:rsidR="004F21AA" w:rsidRPr="004F21AA" w:rsidTr="004F21AA">
        <w:tc>
          <w:tcPr>
            <w:tcW w:w="9056" w:type="dxa"/>
          </w:tcPr>
          <w:p w:rsidR="004F21AA" w:rsidRPr="004F21AA" w:rsidRDefault="004F21AA" w:rsidP="007A05EC">
            <w:pPr>
              <w:spacing w:after="120" w:line="23" w:lineRule="atLeast"/>
              <w:rPr>
                <w:b/>
                <w:bCs/>
                <w:color w:val="000000"/>
                <w:sz w:val="24"/>
                <w:szCs w:val="24"/>
              </w:rPr>
            </w:pPr>
            <w:r w:rsidRPr="004F21AA">
              <w:rPr>
                <w:b/>
                <w:bCs/>
                <w:color w:val="000000"/>
                <w:sz w:val="24"/>
                <w:szCs w:val="24"/>
              </w:rPr>
              <w:t xml:space="preserve">Sağlığın Korunması ve Geliştirilmesi </w:t>
            </w:r>
          </w:p>
        </w:tc>
      </w:tr>
      <w:tr w:rsidR="004F21AA" w:rsidRPr="004F21AA" w:rsidTr="004F21AA">
        <w:tc>
          <w:tcPr>
            <w:tcW w:w="9056" w:type="dxa"/>
          </w:tcPr>
          <w:p w:rsidR="004F21AA" w:rsidRPr="004F21AA" w:rsidRDefault="004F21AA" w:rsidP="004F21AA">
            <w:pPr>
              <w:pStyle w:val="ListeParagraf"/>
              <w:numPr>
                <w:ilvl w:val="0"/>
                <w:numId w:val="13"/>
              </w:numPr>
              <w:spacing w:after="120" w:line="23" w:lineRule="atLeast"/>
              <w:ind w:leftChars="0" w:firstLineChars="0"/>
              <w:rPr>
                <w:bCs/>
                <w:color w:val="000000"/>
                <w:sz w:val="24"/>
                <w:szCs w:val="24"/>
              </w:rPr>
            </w:pPr>
            <w:r w:rsidRPr="004F21AA">
              <w:rPr>
                <w:bCs/>
                <w:color w:val="000000"/>
                <w:sz w:val="24"/>
                <w:szCs w:val="24"/>
              </w:rPr>
              <w:t>Uzman Halk Sağlığı Hemşiresi (İlk Yardım Eğitmeni) Ayşe Şengel – Özel Bahçeköy Açı Lisesi</w:t>
            </w:r>
          </w:p>
        </w:tc>
      </w:tr>
      <w:tr w:rsidR="004F21AA" w:rsidRPr="004F21AA" w:rsidTr="004F21AA">
        <w:tc>
          <w:tcPr>
            <w:tcW w:w="9056" w:type="dxa"/>
          </w:tcPr>
          <w:p w:rsidR="004F21AA" w:rsidRPr="004F21AA" w:rsidRDefault="004F21AA" w:rsidP="00A903A5">
            <w:pPr>
              <w:pStyle w:val="ListeParagraf"/>
              <w:numPr>
                <w:ilvl w:val="0"/>
                <w:numId w:val="9"/>
              </w:numPr>
              <w:spacing w:after="120" w:line="23" w:lineRule="atLeast"/>
              <w:ind w:leftChars="0" w:firstLineChars="0"/>
              <w:rPr>
                <w:bCs/>
                <w:color w:val="000000"/>
                <w:sz w:val="24"/>
                <w:szCs w:val="24"/>
              </w:rPr>
            </w:pPr>
            <w:r w:rsidRPr="004F21AA">
              <w:rPr>
                <w:bCs/>
                <w:color w:val="000000"/>
                <w:sz w:val="24"/>
                <w:szCs w:val="24"/>
              </w:rPr>
              <w:t xml:space="preserve">Dr. Öğretim Üyesi Seda ÇAĞLAR - İstanbul Üniversitesi Cerrahpaşa </w:t>
            </w:r>
            <w:proofErr w:type="spellStart"/>
            <w:r w:rsidRPr="004F21AA">
              <w:rPr>
                <w:bCs/>
                <w:color w:val="000000"/>
                <w:sz w:val="24"/>
                <w:szCs w:val="24"/>
              </w:rPr>
              <w:t>Florence</w:t>
            </w:r>
            <w:proofErr w:type="spellEnd"/>
            <w:r w:rsidRPr="004F21AA">
              <w:rPr>
                <w:bCs/>
                <w:color w:val="000000"/>
                <w:sz w:val="24"/>
                <w:szCs w:val="24"/>
              </w:rPr>
              <w:t xml:space="preserve"> </w:t>
            </w:r>
            <w:proofErr w:type="spellStart"/>
            <w:r w:rsidRPr="004F21AA">
              <w:rPr>
                <w:bCs/>
                <w:color w:val="000000"/>
                <w:sz w:val="24"/>
                <w:szCs w:val="24"/>
              </w:rPr>
              <w:t>Nightingale</w:t>
            </w:r>
            <w:proofErr w:type="spellEnd"/>
            <w:r w:rsidRPr="004F21AA">
              <w:rPr>
                <w:bCs/>
                <w:color w:val="000000"/>
                <w:sz w:val="24"/>
                <w:szCs w:val="24"/>
              </w:rPr>
              <w:t xml:space="preserve"> Hemşirelik Fakültesi Çocuk Sağlığı ve Hastalıkları Hemşireliği Anabilim Dalı</w:t>
            </w:r>
          </w:p>
        </w:tc>
      </w:tr>
      <w:tr w:rsidR="004F21AA" w:rsidRPr="004F21AA" w:rsidTr="004F21AA">
        <w:tc>
          <w:tcPr>
            <w:tcW w:w="9056" w:type="dxa"/>
          </w:tcPr>
          <w:p w:rsidR="004F21AA" w:rsidRPr="004F21AA" w:rsidRDefault="004F21AA" w:rsidP="00A903A5">
            <w:pPr>
              <w:pStyle w:val="ListeParagraf"/>
              <w:numPr>
                <w:ilvl w:val="0"/>
                <w:numId w:val="9"/>
              </w:numPr>
              <w:spacing w:after="120" w:line="23" w:lineRule="atLeast"/>
              <w:ind w:leftChars="0" w:firstLineChars="0"/>
              <w:rPr>
                <w:bCs/>
                <w:color w:val="000000"/>
                <w:sz w:val="24"/>
                <w:szCs w:val="24"/>
              </w:rPr>
            </w:pPr>
            <w:r w:rsidRPr="004F21AA">
              <w:rPr>
                <w:bCs/>
                <w:color w:val="000000"/>
                <w:sz w:val="24"/>
                <w:szCs w:val="24"/>
              </w:rPr>
              <w:t xml:space="preserve">Dr. Öğretim Üyesi Kader </w:t>
            </w:r>
            <w:proofErr w:type="spellStart"/>
            <w:r w:rsidRPr="004F21AA">
              <w:rPr>
                <w:bCs/>
                <w:color w:val="000000"/>
                <w:sz w:val="24"/>
                <w:szCs w:val="24"/>
              </w:rPr>
              <w:t>Tekkaş</w:t>
            </w:r>
            <w:proofErr w:type="spellEnd"/>
            <w:r w:rsidRPr="004F21AA">
              <w:rPr>
                <w:bCs/>
                <w:color w:val="000000"/>
                <w:sz w:val="24"/>
                <w:szCs w:val="24"/>
              </w:rPr>
              <w:t xml:space="preserve"> Kerman- Koç Üniversitesi Hemşirelik Fakültesi Halk Sağlığı Hemşireliği </w:t>
            </w:r>
          </w:p>
        </w:tc>
      </w:tr>
      <w:tr w:rsidR="004F21AA" w:rsidRPr="004F21AA" w:rsidTr="004F21AA">
        <w:tc>
          <w:tcPr>
            <w:tcW w:w="9056" w:type="dxa"/>
          </w:tcPr>
          <w:p w:rsidR="004F21AA" w:rsidRPr="004F21AA" w:rsidRDefault="004F21AA" w:rsidP="00A903A5">
            <w:pPr>
              <w:pStyle w:val="ListeParagraf"/>
              <w:numPr>
                <w:ilvl w:val="0"/>
                <w:numId w:val="9"/>
              </w:numPr>
              <w:spacing w:after="120" w:line="23" w:lineRule="atLeast"/>
              <w:ind w:leftChars="0" w:firstLineChars="0"/>
              <w:rPr>
                <w:bCs/>
                <w:color w:val="000000"/>
                <w:sz w:val="24"/>
                <w:szCs w:val="24"/>
              </w:rPr>
            </w:pPr>
            <w:r w:rsidRPr="004F21AA">
              <w:rPr>
                <w:bCs/>
                <w:color w:val="000000"/>
                <w:sz w:val="24"/>
                <w:szCs w:val="24"/>
              </w:rPr>
              <w:t>Öğretim Görevlisi Çağlar Şimşek - Avrupa Meslek Yüksek Okulu Psikiyatri Hemşireliği</w:t>
            </w:r>
          </w:p>
        </w:tc>
      </w:tr>
      <w:tr w:rsidR="004F21AA" w:rsidRPr="004F21AA" w:rsidTr="004F21AA">
        <w:tc>
          <w:tcPr>
            <w:tcW w:w="9056" w:type="dxa"/>
          </w:tcPr>
          <w:p w:rsidR="004F21AA" w:rsidRPr="004F21AA" w:rsidRDefault="004F21AA" w:rsidP="00A903A5">
            <w:pPr>
              <w:pStyle w:val="ListeParagraf"/>
              <w:numPr>
                <w:ilvl w:val="0"/>
                <w:numId w:val="9"/>
              </w:numPr>
              <w:spacing w:after="120" w:line="23" w:lineRule="atLeast"/>
              <w:ind w:leftChars="0" w:firstLineChars="0"/>
              <w:rPr>
                <w:bCs/>
                <w:color w:val="000000"/>
                <w:sz w:val="24"/>
                <w:szCs w:val="24"/>
              </w:rPr>
            </w:pPr>
            <w:r w:rsidRPr="004F21AA">
              <w:rPr>
                <w:bCs/>
                <w:color w:val="000000"/>
                <w:sz w:val="24"/>
                <w:szCs w:val="24"/>
              </w:rPr>
              <w:t>Uzman Demet Dalkıran - İstanbul İl Sağlık Müdürlüğü KHHB -3</w:t>
            </w:r>
          </w:p>
        </w:tc>
      </w:tr>
      <w:tr w:rsidR="004F21AA" w:rsidRPr="004F21AA" w:rsidTr="004F21AA">
        <w:tc>
          <w:tcPr>
            <w:tcW w:w="9056" w:type="dxa"/>
          </w:tcPr>
          <w:p w:rsidR="004F21AA" w:rsidRPr="004F21AA" w:rsidRDefault="004F21AA" w:rsidP="00A903A5">
            <w:pPr>
              <w:pStyle w:val="ListeParagraf"/>
              <w:numPr>
                <w:ilvl w:val="0"/>
                <w:numId w:val="9"/>
              </w:numPr>
              <w:spacing w:after="120" w:line="23" w:lineRule="atLeast"/>
              <w:ind w:leftChars="0" w:firstLineChars="0"/>
              <w:rPr>
                <w:bCs/>
                <w:color w:val="000000"/>
                <w:sz w:val="24"/>
                <w:szCs w:val="24"/>
              </w:rPr>
            </w:pPr>
            <w:r w:rsidRPr="004F21AA">
              <w:rPr>
                <w:bCs/>
                <w:color w:val="000000"/>
                <w:sz w:val="24"/>
                <w:szCs w:val="24"/>
              </w:rPr>
              <w:t xml:space="preserve">Öğretim Görevlisi Ayşe Dost İstanbul </w:t>
            </w:r>
            <w:proofErr w:type="spellStart"/>
            <w:r w:rsidRPr="004F21AA">
              <w:rPr>
                <w:bCs/>
                <w:color w:val="000000"/>
                <w:sz w:val="24"/>
                <w:szCs w:val="24"/>
              </w:rPr>
              <w:t>Medipol</w:t>
            </w:r>
            <w:proofErr w:type="spellEnd"/>
            <w:r w:rsidRPr="004F21AA">
              <w:rPr>
                <w:bCs/>
                <w:color w:val="000000"/>
                <w:sz w:val="24"/>
                <w:szCs w:val="24"/>
              </w:rPr>
              <w:t xml:space="preserve"> Üniversitesi Sağlık Bilimleri Fakültesi Halk Sağlığı Hemşireliği</w:t>
            </w:r>
          </w:p>
        </w:tc>
      </w:tr>
      <w:tr w:rsidR="004F21AA" w:rsidRPr="004F21AA" w:rsidTr="004F21AA">
        <w:tc>
          <w:tcPr>
            <w:tcW w:w="9056" w:type="dxa"/>
          </w:tcPr>
          <w:p w:rsidR="004F21AA" w:rsidRPr="004F21AA" w:rsidRDefault="004F21AA" w:rsidP="00A903A5">
            <w:pPr>
              <w:pStyle w:val="ListeParagraf"/>
              <w:numPr>
                <w:ilvl w:val="0"/>
                <w:numId w:val="9"/>
              </w:numPr>
              <w:spacing w:after="120" w:line="23" w:lineRule="atLeast"/>
              <w:ind w:leftChars="0" w:firstLineChars="0"/>
              <w:rPr>
                <w:bCs/>
                <w:color w:val="000000"/>
                <w:sz w:val="24"/>
                <w:szCs w:val="24"/>
              </w:rPr>
            </w:pPr>
            <w:r w:rsidRPr="004F21AA">
              <w:rPr>
                <w:bCs/>
                <w:color w:val="000000"/>
                <w:sz w:val="24"/>
                <w:szCs w:val="24"/>
              </w:rPr>
              <w:t xml:space="preserve">Araştırma Görevlisi Şura Kaya - İstanbul </w:t>
            </w:r>
            <w:proofErr w:type="spellStart"/>
            <w:r w:rsidRPr="004F21AA">
              <w:rPr>
                <w:bCs/>
                <w:color w:val="000000"/>
                <w:sz w:val="24"/>
                <w:szCs w:val="24"/>
              </w:rPr>
              <w:t>Medipol</w:t>
            </w:r>
            <w:proofErr w:type="spellEnd"/>
            <w:r w:rsidRPr="004F21AA">
              <w:rPr>
                <w:bCs/>
                <w:color w:val="000000"/>
                <w:sz w:val="24"/>
                <w:szCs w:val="24"/>
              </w:rPr>
              <w:t xml:space="preserve"> Üniversitesi Sağlık Bilimleri Fakültesi Halk Sağlığı Hemşireliği </w:t>
            </w:r>
          </w:p>
        </w:tc>
      </w:tr>
      <w:tr w:rsidR="004F21AA" w:rsidRPr="004F21AA" w:rsidTr="004F21AA">
        <w:tc>
          <w:tcPr>
            <w:tcW w:w="9056" w:type="dxa"/>
          </w:tcPr>
          <w:p w:rsidR="004F21AA" w:rsidRPr="004F21AA" w:rsidRDefault="004F21AA" w:rsidP="00A903A5">
            <w:pPr>
              <w:pStyle w:val="ListeParagraf"/>
              <w:numPr>
                <w:ilvl w:val="0"/>
                <w:numId w:val="9"/>
              </w:numPr>
              <w:spacing w:after="120" w:line="23" w:lineRule="atLeast"/>
              <w:ind w:leftChars="0" w:firstLineChars="0"/>
              <w:rPr>
                <w:bCs/>
                <w:color w:val="000000"/>
                <w:sz w:val="24"/>
                <w:szCs w:val="24"/>
              </w:rPr>
            </w:pPr>
            <w:r w:rsidRPr="004F21AA">
              <w:rPr>
                <w:bCs/>
                <w:color w:val="000000"/>
                <w:sz w:val="24"/>
                <w:szCs w:val="24"/>
              </w:rPr>
              <w:t>Doç. Öğretim Üyesi Ebru Yılmaz Yalçınkaya - İstanbul Fizik Tedavi Rehabilitasyon Eğitim ve Araştırma Hastanesi</w:t>
            </w:r>
          </w:p>
        </w:tc>
      </w:tr>
      <w:tr w:rsidR="004F21AA" w:rsidRPr="004F21AA" w:rsidTr="004F21AA">
        <w:tblPrEx>
          <w:tblCellMar>
            <w:left w:w="70" w:type="dxa"/>
            <w:right w:w="70" w:type="dxa"/>
          </w:tblCellMar>
          <w:tblLook w:val="0000" w:firstRow="0" w:lastRow="0" w:firstColumn="0" w:lastColumn="0" w:noHBand="0" w:noVBand="0"/>
        </w:tblPrEx>
        <w:tc>
          <w:tcPr>
            <w:tcW w:w="9056" w:type="dxa"/>
          </w:tcPr>
          <w:p w:rsidR="004F21AA" w:rsidRPr="004F21AA" w:rsidRDefault="004F21AA" w:rsidP="002D3077">
            <w:pPr>
              <w:spacing w:after="120" w:line="23" w:lineRule="atLeast"/>
              <w:rPr>
                <w:b/>
                <w:bCs/>
                <w:color w:val="000000"/>
                <w:sz w:val="24"/>
                <w:szCs w:val="24"/>
              </w:rPr>
            </w:pPr>
            <w:r w:rsidRPr="004F21AA">
              <w:rPr>
                <w:b/>
                <w:bCs/>
                <w:color w:val="000000"/>
                <w:sz w:val="24"/>
                <w:szCs w:val="24"/>
              </w:rPr>
              <w:t xml:space="preserve">Çocuk Hastalarla Doğru iletişim </w:t>
            </w:r>
          </w:p>
        </w:tc>
      </w:tr>
      <w:tr w:rsidR="004F21AA" w:rsidRPr="004F21AA" w:rsidTr="004F21AA">
        <w:tblPrEx>
          <w:tblCellMar>
            <w:left w:w="70" w:type="dxa"/>
            <w:right w:w="70" w:type="dxa"/>
          </w:tblCellMar>
          <w:tblLook w:val="0000" w:firstRow="0" w:lastRow="0" w:firstColumn="0" w:lastColumn="0" w:noHBand="0" w:noVBand="0"/>
        </w:tblPrEx>
        <w:tc>
          <w:tcPr>
            <w:tcW w:w="9056" w:type="dxa"/>
          </w:tcPr>
          <w:p w:rsidR="004F21AA" w:rsidRPr="004F21AA" w:rsidRDefault="004F21AA" w:rsidP="002D3077">
            <w:pPr>
              <w:pStyle w:val="ListeParagraf"/>
              <w:numPr>
                <w:ilvl w:val="0"/>
                <w:numId w:val="12"/>
              </w:numPr>
              <w:spacing w:after="120" w:line="23" w:lineRule="atLeast"/>
              <w:ind w:leftChars="0" w:firstLineChars="0"/>
              <w:rPr>
                <w:bCs/>
                <w:color w:val="000000"/>
                <w:sz w:val="24"/>
                <w:szCs w:val="24"/>
              </w:rPr>
            </w:pPr>
            <w:r w:rsidRPr="004F21AA">
              <w:rPr>
                <w:bCs/>
                <w:color w:val="000000"/>
                <w:sz w:val="24"/>
                <w:szCs w:val="24"/>
              </w:rPr>
              <w:t xml:space="preserve">Uzman Psikolog Peren Türk </w:t>
            </w:r>
          </w:p>
        </w:tc>
      </w:tr>
      <w:tr w:rsidR="004F21AA" w:rsidRPr="004F21AA" w:rsidTr="004F21AA">
        <w:tblPrEx>
          <w:tblCellMar>
            <w:left w:w="70" w:type="dxa"/>
            <w:right w:w="70" w:type="dxa"/>
          </w:tblCellMar>
          <w:tblLook w:val="0000" w:firstRow="0" w:lastRow="0" w:firstColumn="0" w:lastColumn="0" w:noHBand="0" w:noVBand="0"/>
        </w:tblPrEx>
        <w:tc>
          <w:tcPr>
            <w:tcW w:w="9056" w:type="dxa"/>
          </w:tcPr>
          <w:p w:rsidR="004F21AA" w:rsidRPr="004F21AA" w:rsidRDefault="004F21AA" w:rsidP="002D3077">
            <w:pPr>
              <w:spacing w:after="120" w:line="23" w:lineRule="atLeast"/>
              <w:rPr>
                <w:b/>
                <w:bCs/>
                <w:color w:val="000000"/>
                <w:sz w:val="24"/>
                <w:szCs w:val="24"/>
              </w:rPr>
            </w:pPr>
            <w:r w:rsidRPr="004F21AA">
              <w:rPr>
                <w:b/>
                <w:bCs/>
                <w:color w:val="000000"/>
                <w:sz w:val="24"/>
                <w:szCs w:val="24"/>
              </w:rPr>
              <w:t xml:space="preserve">Çocuk Hastalarla Yas ve Travma </w:t>
            </w:r>
          </w:p>
        </w:tc>
      </w:tr>
      <w:tr w:rsidR="004F21AA" w:rsidRPr="004F21AA" w:rsidTr="004F21AA">
        <w:tblPrEx>
          <w:tblCellMar>
            <w:left w:w="70" w:type="dxa"/>
            <w:right w:w="70" w:type="dxa"/>
          </w:tblCellMar>
          <w:tblLook w:val="0000" w:firstRow="0" w:lastRow="0" w:firstColumn="0" w:lastColumn="0" w:noHBand="0" w:noVBand="0"/>
        </w:tblPrEx>
        <w:tc>
          <w:tcPr>
            <w:tcW w:w="9056" w:type="dxa"/>
          </w:tcPr>
          <w:p w:rsidR="004F21AA" w:rsidRPr="004F21AA" w:rsidRDefault="004F21AA" w:rsidP="002D3077">
            <w:pPr>
              <w:pStyle w:val="ListeParagraf"/>
              <w:numPr>
                <w:ilvl w:val="0"/>
                <w:numId w:val="11"/>
              </w:numPr>
              <w:spacing w:after="120" w:line="23" w:lineRule="atLeast"/>
              <w:ind w:leftChars="0" w:firstLineChars="0"/>
              <w:rPr>
                <w:bCs/>
                <w:color w:val="000000"/>
                <w:sz w:val="24"/>
                <w:szCs w:val="24"/>
              </w:rPr>
            </w:pPr>
            <w:r w:rsidRPr="004F21AA">
              <w:rPr>
                <w:bCs/>
                <w:color w:val="000000"/>
                <w:sz w:val="24"/>
                <w:szCs w:val="24"/>
              </w:rPr>
              <w:t xml:space="preserve">Uzman Psikolog/Sanat Terapisti Aslıhan Özcan </w:t>
            </w:r>
            <w:proofErr w:type="spellStart"/>
            <w:r w:rsidRPr="004F21AA">
              <w:rPr>
                <w:bCs/>
                <w:color w:val="000000"/>
                <w:sz w:val="24"/>
                <w:szCs w:val="24"/>
              </w:rPr>
              <w:t>Morey</w:t>
            </w:r>
            <w:proofErr w:type="spellEnd"/>
          </w:p>
        </w:tc>
      </w:tr>
      <w:tr w:rsidR="004F21AA" w:rsidRPr="004F21AA" w:rsidTr="004F21AA">
        <w:tblPrEx>
          <w:tblCellMar>
            <w:left w:w="70" w:type="dxa"/>
            <w:right w:w="70" w:type="dxa"/>
          </w:tblCellMar>
          <w:tblLook w:val="0000" w:firstRow="0" w:lastRow="0" w:firstColumn="0" w:lastColumn="0" w:noHBand="0" w:noVBand="0"/>
        </w:tblPrEx>
        <w:tc>
          <w:tcPr>
            <w:tcW w:w="9056" w:type="dxa"/>
          </w:tcPr>
          <w:p w:rsidR="004F21AA" w:rsidRPr="004F21AA" w:rsidRDefault="004F21AA" w:rsidP="002D3077">
            <w:pPr>
              <w:pStyle w:val="ListeParagraf"/>
              <w:numPr>
                <w:ilvl w:val="0"/>
                <w:numId w:val="11"/>
              </w:numPr>
              <w:spacing w:after="120" w:line="23" w:lineRule="atLeast"/>
              <w:ind w:leftChars="0" w:firstLineChars="0"/>
              <w:rPr>
                <w:bCs/>
                <w:color w:val="000000"/>
                <w:sz w:val="24"/>
                <w:szCs w:val="24"/>
              </w:rPr>
            </w:pPr>
            <w:r w:rsidRPr="004F21AA">
              <w:rPr>
                <w:bCs/>
                <w:color w:val="000000"/>
                <w:sz w:val="24"/>
                <w:szCs w:val="24"/>
              </w:rPr>
              <w:t>Uzman Psikolojik Danışman Funda Tekelioğlu</w:t>
            </w:r>
          </w:p>
        </w:tc>
      </w:tr>
      <w:tr w:rsidR="004F21AA" w:rsidRPr="004F21AA" w:rsidTr="004F21AA">
        <w:tblPrEx>
          <w:tblCellMar>
            <w:left w:w="70" w:type="dxa"/>
            <w:right w:w="70" w:type="dxa"/>
          </w:tblCellMar>
          <w:tblLook w:val="0000" w:firstRow="0" w:lastRow="0" w:firstColumn="0" w:lastColumn="0" w:noHBand="0" w:noVBand="0"/>
        </w:tblPrEx>
        <w:tc>
          <w:tcPr>
            <w:tcW w:w="9056" w:type="dxa"/>
          </w:tcPr>
          <w:p w:rsidR="004F21AA" w:rsidRPr="004F21AA" w:rsidRDefault="004F21AA" w:rsidP="002D3077">
            <w:pPr>
              <w:pStyle w:val="ListeParagraf"/>
              <w:numPr>
                <w:ilvl w:val="0"/>
                <w:numId w:val="11"/>
              </w:numPr>
              <w:spacing w:after="120" w:line="23" w:lineRule="atLeast"/>
              <w:ind w:leftChars="0" w:firstLineChars="0"/>
              <w:rPr>
                <w:bCs/>
                <w:color w:val="000000"/>
                <w:sz w:val="24"/>
                <w:szCs w:val="24"/>
              </w:rPr>
            </w:pPr>
            <w:r w:rsidRPr="004F21AA">
              <w:rPr>
                <w:bCs/>
                <w:color w:val="000000"/>
                <w:sz w:val="24"/>
                <w:szCs w:val="24"/>
              </w:rPr>
              <w:t xml:space="preserve">Ebru sanatçısı/Sanat </w:t>
            </w:r>
            <w:proofErr w:type="gramStart"/>
            <w:r w:rsidRPr="004F21AA">
              <w:rPr>
                <w:bCs/>
                <w:color w:val="000000"/>
                <w:sz w:val="24"/>
                <w:szCs w:val="24"/>
              </w:rPr>
              <w:t>terapisi</w:t>
            </w:r>
            <w:proofErr w:type="gramEnd"/>
            <w:r w:rsidRPr="004F21AA">
              <w:rPr>
                <w:bCs/>
                <w:color w:val="000000"/>
                <w:sz w:val="24"/>
                <w:szCs w:val="24"/>
              </w:rPr>
              <w:t xml:space="preserve"> uygulayıcısı Ezgi Turan</w:t>
            </w:r>
          </w:p>
        </w:tc>
      </w:tr>
      <w:tr w:rsidR="004F21AA" w:rsidRPr="004F21AA" w:rsidTr="004F21AA">
        <w:tblPrEx>
          <w:tblCellMar>
            <w:left w:w="70" w:type="dxa"/>
            <w:right w:w="70" w:type="dxa"/>
          </w:tblCellMar>
          <w:tblLook w:val="0000" w:firstRow="0" w:lastRow="0" w:firstColumn="0" w:lastColumn="0" w:noHBand="0" w:noVBand="0"/>
        </w:tblPrEx>
        <w:tc>
          <w:tcPr>
            <w:tcW w:w="9056" w:type="dxa"/>
          </w:tcPr>
          <w:p w:rsidR="004F21AA" w:rsidRPr="004F21AA" w:rsidRDefault="004F21AA" w:rsidP="002D3077">
            <w:pPr>
              <w:spacing w:after="120" w:line="23" w:lineRule="atLeast"/>
              <w:rPr>
                <w:b/>
                <w:bCs/>
                <w:color w:val="000000"/>
                <w:sz w:val="24"/>
                <w:szCs w:val="24"/>
              </w:rPr>
            </w:pPr>
            <w:r w:rsidRPr="004F21AA">
              <w:rPr>
                <w:b/>
                <w:bCs/>
                <w:color w:val="000000"/>
                <w:sz w:val="24"/>
                <w:szCs w:val="24"/>
              </w:rPr>
              <w:t xml:space="preserve">Çocuk Hasta Hakları </w:t>
            </w:r>
          </w:p>
        </w:tc>
      </w:tr>
      <w:tr w:rsidR="004F21AA" w:rsidRPr="004F21AA" w:rsidTr="004F21AA">
        <w:tblPrEx>
          <w:tblCellMar>
            <w:left w:w="70" w:type="dxa"/>
            <w:right w:w="70" w:type="dxa"/>
          </w:tblCellMar>
          <w:tblLook w:val="0000" w:firstRow="0" w:lastRow="0" w:firstColumn="0" w:lastColumn="0" w:noHBand="0" w:noVBand="0"/>
        </w:tblPrEx>
        <w:tc>
          <w:tcPr>
            <w:tcW w:w="9056" w:type="dxa"/>
          </w:tcPr>
          <w:p w:rsidR="004F21AA" w:rsidRPr="004F21AA" w:rsidRDefault="004F21AA" w:rsidP="002D3077">
            <w:pPr>
              <w:pStyle w:val="ListeParagraf"/>
              <w:numPr>
                <w:ilvl w:val="0"/>
                <w:numId w:val="10"/>
              </w:numPr>
              <w:spacing w:after="120" w:line="23" w:lineRule="atLeast"/>
              <w:ind w:leftChars="0" w:firstLineChars="0"/>
              <w:rPr>
                <w:bCs/>
                <w:color w:val="000000"/>
                <w:sz w:val="24"/>
                <w:szCs w:val="24"/>
              </w:rPr>
            </w:pPr>
            <w:r w:rsidRPr="004F21AA">
              <w:rPr>
                <w:bCs/>
                <w:color w:val="000000"/>
                <w:sz w:val="24"/>
                <w:szCs w:val="24"/>
              </w:rPr>
              <w:t xml:space="preserve">Dr. Öğretim Üyesi Aslıhan </w:t>
            </w:r>
            <w:proofErr w:type="spellStart"/>
            <w:r w:rsidRPr="004F21AA">
              <w:rPr>
                <w:bCs/>
                <w:color w:val="000000"/>
                <w:sz w:val="24"/>
                <w:szCs w:val="24"/>
              </w:rPr>
              <w:t>Öztezel</w:t>
            </w:r>
            <w:proofErr w:type="spellEnd"/>
            <w:r w:rsidRPr="004F21AA">
              <w:rPr>
                <w:bCs/>
                <w:color w:val="000000"/>
                <w:sz w:val="24"/>
                <w:szCs w:val="24"/>
              </w:rPr>
              <w:t>- Beykent Üniversitesi Hukuk Fakültesi Ceza ve Ceza yargılaması Anabilim Dalı.</w:t>
            </w:r>
          </w:p>
        </w:tc>
      </w:tr>
      <w:tr w:rsidR="004F21AA" w:rsidRPr="004F21AA" w:rsidTr="004F21AA">
        <w:tblPrEx>
          <w:tblCellMar>
            <w:left w:w="70" w:type="dxa"/>
            <w:right w:w="70" w:type="dxa"/>
          </w:tblCellMar>
          <w:tblLook w:val="0000" w:firstRow="0" w:lastRow="0" w:firstColumn="0" w:lastColumn="0" w:noHBand="0" w:noVBand="0"/>
        </w:tblPrEx>
        <w:tc>
          <w:tcPr>
            <w:tcW w:w="9056" w:type="dxa"/>
          </w:tcPr>
          <w:p w:rsidR="004F21AA" w:rsidRPr="004F21AA" w:rsidRDefault="004F21AA" w:rsidP="002D3077">
            <w:pPr>
              <w:pStyle w:val="ListeParagraf"/>
              <w:numPr>
                <w:ilvl w:val="0"/>
                <w:numId w:val="10"/>
              </w:numPr>
              <w:spacing w:after="120" w:line="23" w:lineRule="atLeast"/>
              <w:ind w:leftChars="0" w:firstLineChars="0"/>
              <w:rPr>
                <w:bCs/>
                <w:color w:val="000000"/>
                <w:sz w:val="24"/>
                <w:szCs w:val="24"/>
              </w:rPr>
            </w:pPr>
            <w:r w:rsidRPr="004F21AA">
              <w:rPr>
                <w:bCs/>
                <w:color w:val="000000"/>
                <w:sz w:val="24"/>
                <w:szCs w:val="24"/>
              </w:rPr>
              <w:t>Av. Çağrı Şükrü Uluslu - İstanbul Barosu Sağlık Hukuku Merkezi Başkan Yardımcısı</w:t>
            </w:r>
          </w:p>
        </w:tc>
      </w:tr>
    </w:tbl>
    <w:p w:rsidR="00154F24" w:rsidRPr="00341E54" w:rsidRDefault="003D428D" w:rsidP="004F21AA"/>
    <w:sectPr w:rsidR="00154F24" w:rsidRPr="00341E54" w:rsidSect="0090453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3C1F"/>
    <w:multiLevelType w:val="hybridMultilevel"/>
    <w:tmpl w:val="4A0AB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E53D91"/>
    <w:multiLevelType w:val="hybridMultilevel"/>
    <w:tmpl w:val="69A41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71753DB"/>
    <w:multiLevelType w:val="hybridMultilevel"/>
    <w:tmpl w:val="9E0EF7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3AA87763"/>
    <w:multiLevelType w:val="hybridMultilevel"/>
    <w:tmpl w:val="A4E8FA9E"/>
    <w:lvl w:ilvl="0" w:tplc="C6A656E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4195245B"/>
    <w:multiLevelType w:val="hybridMultilevel"/>
    <w:tmpl w:val="E06A048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930" w:hanging="360"/>
      </w:pPr>
      <w:rPr>
        <w:rFonts w:ascii="Courier New" w:hAnsi="Courier New" w:cs="Courier New" w:hint="default"/>
      </w:rPr>
    </w:lvl>
    <w:lvl w:ilvl="2" w:tplc="041F0005" w:tentative="1">
      <w:start w:val="1"/>
      <w:numFmt w:val="bullet"/>
      <w:lvlText w:val=""/>
      <w:lvlJc w:val="left"/>
      <w:pPr>
        <w:ind w:left="2650" w:hanging="360"/>
      </w:pPr>
      <w:rPr>
        <w:rFonts w:ascii="Wingdings" w:hAnsi="Wingdings" w:hint="default"/>
      </w:rPr>
    </w:lvl>
    <w:lvl w:ilvl="3" w:tplc="041F0001" w:tentative="1">
      <w:start w:val="1"/>
      <w:numFmt w:val="bullet"/>
      <w:lvlText w:val=""/>
      <w:lvlJc w:val="left"/>
      <w:pPr>
        <w:ind w:left="3370" w:hanging="360"/>
      </w:pPr>
      <w:rPr>
        <w:rFonts w:ascii="Symbol" w:hAnsi="Symbol" w:hint="default"/>
      </w:rPr>
    </w:lvl>
    <w:lvl w:ilvl="4" w:tplc="041F0003" w:tentative="1">
      <w:start w:val="1"/>
      <w:numFmt w:val="bullet"/>
      <w:lvlText w:val="o"/>
      <w:lvlJc w:val="left"/>
      <w:pPr>
        <w:ind w:left="4090" w:hanging="360"/>
      </w:pPr>
      <w:rPr>
        <w:rFonts w:ascii="Courier New" w:hAnsi="Courier New" w:cs="Courier New" w:hint="default"/>
      </w:rPr>
    </w:lvl>
    <w:lvl w:ilvl="5" w:tplc="041F0005" w:tentative="1">
      <w:start w:val="1"/>
      <w:numFmt w:val="bullet"/>
      <w:lvlText w:val=""/>
      <w:lvlJc w:val="left"/>
      <w:pPr>
        <w:ind w:left="4810" w:hanging="360"/>
      </w:pPr>
      <w:rPr>
        <w:rFonts w:ascii="Wingdings" w:hAnsi="Wingdings" w:hint="default"/>
      </w:rPr>
    </w:lvl>
    <w:lvl w:ilvl="6" w:tplc="041F0001" w:tentative="1">
      <w:start w:val="1"/>
      <w:numFmt w:val="bullet"/>
      <w:lvlText w:val=""/>
      <w:lvlJc w:val="left"/>
      <w:pPr>
        <w:ind w:left="5530" w:hanging="360"/>
      </w:pPr>
      <w:rPr>
        <w:rFonts w:ascii="Symbol" w:hAnsi="Symbol" w:hint="default"/>
      </w:rPr>
    </w:lvl>
    <w:lvl w:ilvl="7" w:tplc="041F0003" w:tentative="1">
      <w:start w:val="1"/>
      <w:numFmt w:val="bullet"/>
      <w:lvlText w:val="o"/>
      <w:lvlJc w:val="left"/>
      <w:pPr>
        <w:ind w:left="6250" w:hanging="360"/>
      </w:pPr>
      <w:rPr>
        <w:rFonts w:ascii="Courier New" w:hAnsi="Courier New" w:cs="Courier New" w:hint="default"/>
      </w:rPr>
    </w:lvl>
    <w:lvl w:ilvl="8" w:tplc="041F0005" w:tentative="1">
      <w:start w:val="1"/>
      <w:numFmt w:val="bullet"/>
      <w:lvlText w:val=""/>
      <w:lvlJc w:val="left"/>
      <w:pPr>
        <w:ind w:left="6970" w:hanging="360"/>
      </w:pPr>
      <w:rPr>
        <w:rFonts w:ascii="Wingdings" w:hAnsi="Wingdings" w:hint="default"/>
      </w:rPr>
    </w:lvl>
  </w:abstractNum>
  <w:abstractNum w:abstractNumId="5">
    <w:nsid w:val="4AED180E"/>
    <w:multiLevelType w:val="hybridMultilevel"/>
    <w:tmpl w:val="32DEB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BB24289"/>
    <w:multiLevelType w:val="hybridMultilevel"/>
    <w:tmpl w:val="A04E5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0E65646"/>
    <w:multiLevelType w:val="hybridMultilevel"/>
    <w:tmpl w:val="E63C3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3A942CC"/>
    <w:multiLevelType w:val="hybridMultilevel"/>
    <w:tmpl w:val="C046B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2354972"/>
    <w:multiLevelType w:val="hybridMultilevel"/>
    <w:tmpl w:val="D848F2EC"/>
    <w:lvl w:ilvl="0" w:tplc="C6A656EA">
      <w:start w:val="1"/>
      <w:numFmt w:val="decimal"/>
      <w:lvlText w:val="%1."/>
      <w:lvlJc w:val="left"/>
      <w:pPr>
        <w:ind w:left="106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7D063AE"/>
    <w:multiLevelType w:val="hybridMultilevel"/>
    <w:tmpl w:val="B0380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B9E578A"/>
    <w:multiLevelType w:val="hybridMultilevel"/>
    <w:tmpl w:val="4D3A02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08D2881"/>
    <w:multiLevelType w:val="hybridMultilevel"/>
    <w:tmpl w:val="2482DC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6"/>
  </w:num>
  <w:num w:numId="5">
    <w:abstractNumId w:val="8"/>
  </w:num>
  <w:num w:numId="6">
    <w:abstractNumId w:val="1"/>
  </w:num>
  <w:num w:numId="7">
    <w:abstractNumId w:val="2"/>
  </w:num>
  <w:num w:numId="8">
    <w:abstractNumId w:val="9"/>
  </w:num>
  <w:num w:numId="9">
    <w:abstractNumId w:val="12"/>
  </w:num>
  <w:num w:numId="10">
    <w:abstractNumId w:val="10"/>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4C"/>
    <w:rsid w:val="00046977"/>
    <w:rsid w:val="001C2FDE"/>
    <w:rsid w:val="00241C6A"/>
    <w:rsid w:val="00251CCF"/>
    <w:rsid w:val="00317A17"/>
    <w:rsid w:val="00341E54"/>
    <w:rsid w:val="00366BFF"/>
    <w:rsid w:val="00374707"/>
    <w:rsid w:val="003D428D"/>
    <w:rsid w:val="003D44FC"/>
    <w:rsid w:val="00402C70"/>
    <w:rsid w:val="004F21AA"/>
    <w:rsid w:val="005832B3"/>
    <w:rsid w:val="005901BB"/>
    <w:rsid w:val="005A63FA"/>
    <w:rsid w:val="005C2290"/>
    <w:rsid w:val="005D2C11"/>
    <w:rsid w:val="00603586"/>
    <w:rsid w:val="006652F5"/>
    <w:rsid w:val="006662C2"/>
    <w:rsid w:val="006F1745"/>
    <w:rsid w:val="00762C88"/>
    <w:rsid w:val="007B6B48"/>
    <w:rsid w:val="00830FCC"/>
    <w:rsid w:val="008C080A"/>
    <w:rsid w:val="008D2F47"/>
    <w:rsid w:val="008F5217"/>
    <w:rsid w:val="00904539"/>
    <w:rsid w:val="00A15C3A"/>
    <w:rsid w:val="00A2334C"/>
    <w:rsid w:val="00A3573B"/>
    <w:rsid w:val="00A766A1"/>
    <w:rsid w:val="00A92862"/>
    <w:rsid w:val="00B47C40"/>
    <w:rsid w:val="00B82C9B"/>
    <w:rsid w:val="00C14636"/>
    <w:rsid w:val="00C578C7"/>
    <w:rsid w:val="00C67CD2"/>
    <w:rsid w:val="00C84BB7"/>
    <w:rsid w:val="00CA2F2E"/>
    <w:rsid w:val="00CB0783"/>
    <w:rsid w:val="00CF3CF7"/>
    <w:rsid w:val="00E85725"/>
    <w:rsid w:val="00F73EFD"/>
    <w:rsid w:val="00FA61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34C"/>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334C"/>
    <w:pPr>
      <w:suppressAutoHyphens/>
      <w:ind w:leftChars="-1" w:left="720" w:hangingChars="1" w:hanging="1"/>
      <w:contextualSpacing/>
      <w:textDirection w:val="btLr"/>
      <w:textAlignment w:val="top"/>
      <w:outlineLvl w:val="0"/>
    </w:pPr>
    <w:rPr>
      <w:rFonts w:ascii="Calibri" w:eastAsia="Calibri" w:hAnsi="Calibri" w:cs="Calibri"/>
      <w:position w:val="-1"/>
      <w:lang w:eastAsia="en-US"/>
    </w:rPr>
  </w:style>
  <w:style w:type="character" w:styleId="Kpr">
    <w:name w:val="Hyperlink"/>
    <w:basedOn w:val="VarsaylanParagrafYazTipi"/>
    <w:uiPriority w:val="99"/>
    <w:semiHidden/>
    <w:unhideWhenUsed/>
    <w:rsid w:val="00402C70"/>
    <w:rPr>
      <w:color w:val="0000FF"/>
      <w:u w:val="single"/>
    </w:rPr>
  </w:style>
  <w:style w:type="paragraph" w:styleId="AralkYok">
    <w:name w:val="No Spacing"/>
    <w:uiPriority w:val="1"/>
    <w:qFormat/>
    <w:rsid w:val="001C2FDE"/>
    <w:rPr>
      <w:rFonts w:ascii="Times New Roman" w:eastAsia="Times New Roman" w:hAnsi="Times New Roman" w:cs="Times New Roman"/>
      <w:lang w:eastAsia="tr-TR"/>
    </w:rPr>
  </w:style>
  <w:style w:type="table" w:styleId="TabloKlavuzu">
    <w:name w:val="Table Grid"/>
    <w:basedOn w:val="NormalTablo"/>
    <w:uiPriority w:val="39"/>
    <w:rsid w:val="004F2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34C"/>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334C"/>
    <w:pPr>
      <w:suppressAutoHyphens/>
      <w:ind w:leftChars="-1" w:left="720" w:hangingChars="1" w:hanging="1"/>
      <w:contextualSpacing/>
      <w:textDirection w:val="btLr"/>
      <w:textAlignment w:val="top"/>
      <w:outlineLvl w:val="0"/>
    </w:pPr>
    <w:rPr>
      <w:rFonts w:ascii="Calibri" w:eastAsia="Calibri" w:hAnsi="Calibri" w:cs="Calibri"/>
      <w:position w:val="-1"/>
      <w:lang w:eastAsia="en-US"/>
    </w:rPr>
  </w:style>
  <w:style w:type="character" w:styleId="Kpr">
    <w:name w:val="Hyperlink"/>
    <w:basedOn w:val="VarsaylanParagrafYazTipi"/>
    <w:uiPriority w:val="99"/>
    <w:semiHidden/>
    <w:unhideWhenUsed/>
    <w:rsid w:val="00402C70"/>
    <w:rPr>
      <w:color w:val="0000FF"/>
      <w:u w:val="single"/>
    </w:rPr>
  </w:style>
  <w:style w:type="paragraph" w:styleId="AralkYok">
    <w:name w:val="No Spacing"/>
    <w:uiPriority w:val="1"/>
    <w:qFormat/>
    <w:rsid w:val="001C2FDE"/>
    <w:rPr>
      <w:rFonts w:ascii="Times New Roman" w:eastAsia="Times New Roman" w:hAnsi="Times New Roman" w:cs="Times New Roman"/>
      <w:lang w:eastAsia="tr-TR"/>
    </w:rPr>
  </w:style>
  <w:style w:type="table" w:styleId="TabloKlavuzu">
    <w:name w:val="Table Grid"/>
    <w:basedOn w:val="NormalTablo"/>
    <w:uiPriority w:val="39"/>
    <w:rsid w:val="004F2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17569">
      <w:bodyDiv w:val="1"/>
      <w:marLeft w:val="0"/>
      <w:marRight w:val="0"/>
      <w:marTop w:val="0"/>
      <w:marBottom w:val="0"/>
      <w:divBdr>
        <w:top w:val="none" w:sz="0" w:space="0" w:color="auto"/>
        <w:left w:val="none" w:sz="0" w:space="0" w:color="auto"/>
        <w:bottom w:val="none" w:sz="0" w:space="0" w:color="auto"/>
        <w:right w:val="none" w:sz="0" w:space="0" w:color="auto"/>
      </w:divBdr>
    </w:div>
    <w:div w:id="20548858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et.istmem.com/egitim-sertifika-progra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et.istmem.com/egitim-sertifika-program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4508</Characters>
  <Application>Microsoft Office Word</Application>
  <DocSecurity>0</DocSecurity>
  <Lines>37</Lines>
  <Paragraphs>10</Paragraphs>
  <ScaleCrop>false</ScaleCrop>
  <HeadingPairs>
    <vt:vector size="6" baseType="variant">
      <vt:variant>
        <vt:lpstr>Konu Başlığı</vt:lpstr>
      </vt:variant>
      <vt:variant>
        <vt:i4>1</vt:i4>
      </vt:variant>
      <vt:variant>
        <vt:lpstr>Başlık</vt:lpstr>
      </vt:variant>
      <vt:variant>
        <vt:i4>1</vt:i4>
      </vt:variant>
      <vt:variant>
        <vt:lpstr>Headings</vt:lpstr>
      </vt:variant>
      <vt:variant>
        <vt:i4>14</vt:i4>
      </vt:variant>
    </vt:vector>
  </HeadingPairs>
  <TitlesOfParts>
    <vt:vector size="16" baseType="lpstr">
      <vt:lpstr/>
      <vt:lpstr/>
      <vt:lpstr>Sarıyer Hamidiye Etfal Eğitim Araştırma Hastanesi Hastane Sınıfı </vt:lpstr>
      <vt:lpstr>Marmara Üniversitesi Pendik Eğitim Araştırma Hastane Sınıfı (İlkokul, Ortaokul v</vt:lpstr>
      <vt:lpstr>İstanbul Fizik Tedavi ve Rehabilitasyon Eğitim Araştırma Hastanesi </vt:lpstr>
      <vt:lpstr>Şişli Okmeydanı Eğitim ve Araştırma Hastanesi Halide Edip Adıvar İlkokulu Okmeyd</vt:lpstr>
      <vt:lpstr>Ümraniye Eğitim Araştırma Hastanesi Hastane Sınıfı</vt:lpstr>
      <vt:lpstr>İstanbul Kanuni Sultan Süleyman Eğitim ve Araştırma Hastanesi Hastane Sınıfı</vt:lpstr>
      <vt:lpstr>Uzman Halk Sağlığı Hemşiresi (İlk Yardım Eğitmeni) Ayşe Şengel – Özel Bahçeköy A</vt:lpstr>
      <vt:lpstr>Dr. Öğretim Üyesi Seda ÇAĞLAR - İstanbul Üniversitesi Cerrahpaşa Florence Nighti</vt:lpstr>
      <vt:lpstr>Dr. Öğretim Üyesi Kader Tekkaş Kerman- Koç Üniversitesi Hemşirelik Fakültesi Hal</vt:lpstr>
      <vt:lpstr>Öğretim Görevlisi Çağlar Şimşek - Avrupa Meslek Yüksek Okulu Psikiyatri Hemşirel</vt:lpstr>
      <vt:lpstr>Uzman Demet Dalkıran - İstanbul İl Sağlık Müdürlüğü KHHB -3</vt:lpstr>
      <vt:lpstr>Öğretim Görevlisi Ayşe Dost İstanbul Medipol Üniversitesi Sağlık Bilimleri Fakül</vt:lpstr>
      <vt:lpstr>Araştırma Görevlisi Şura Kaya - İstanbul Medipol Üniversitesi Sağlık Bilimleri F</vt:lpstr>
      <vt:lpstr>Doç. Öğretim Üyesi Ebru Yılmaz Yalçınkaya - İstanbul Fizik Tedavi Rehabilitasyon</vt:lpstr>
    </vt:vector>
  </TitlesOfParts>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user</cp:lastModifiedBy>
  <cp:revision>2</cp:revision>
  <dcterms:created xsi:type="dcterms:W3CDTF">2019-08-28T07:26:00Z</dcterms:created>
  <dcterms:modified xsi:type="dcterms:W3CDTF">2019-08-28T07:26:00Z</dcterms:modified>
</cp:coreProperties>
</file>